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EB8" w:rsidRPr="00D96537" w:rsidRDefault="007D3EB8" w:rsidP="007D3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7D3EB8" w:rsidRPr="00D96537" w:rsidRDefault="007D3EB8" w:rsidP="007D3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7D3EB8" w:rsidRPr="00D96537" w:rsidRDefault="007D3EB8" w:rsidP="007D3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7D3EB8" w:rsidRPr="00D96537" w:rsidTr="007D3EB8">
        <w:tc>
          <w:tcPr>
            <w:tcW w:w="3794" w:type="dxa"/>
          </w:tcPr>
          <w:p w:rsidR="007D3EB8" w:rsidRPr="00D96537" w:rsidRDefault="007D3EB8" w:rsidP="007D3EB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D3EB8" w:rsidRPr="00D96537" w:rsidRDefault="007D3EB8" w:rsidP="007D3EB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Согласована</w:t>
            </w:r>
          </w:p>
          <w:p w:rsidR="007D3EB8" w:rsidRPr="00D96537" w:rsidRDefault="007D3EB8" w:rsidP="007D3EB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 директора по </w:t>
            </w:r>
            <w:r w:rsidR="004643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       ___________М.А Казанцев</w:t>
            </w:r>
          </w:p>
          <w:p w:rsidR="007D3EB8" w:rsidRPr="00D96537" w:rsidRDefault="007D3EB8" w:rsidP="007D3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7D3EB8" w:rsidRPr="00D96537" w:rsidRDefault="007D3EB8" w:rsidP="007D3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7D3EB8" w:rsidRPr="00D96537" w:rsidRDefault="007D3EB8" w:rsidP="007D3EB8">
            <w:pPr>
              <w:suppressAutoHyphens/>
              <w:spacing w:after="0" w:line="240" w:lineRule="auto"/>
              <w:ind w:firstLine="5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ППриложение</w:t>
            </w:r>
            <w:proofErr w:type="spellEnd"/>
            <w:r w:rsidR="00D96537"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ППССЗ</w:t>
            </w: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7D3EB8" w:rsidRPr="00D96537" w:rsidRDefault="007D3EB8" w:rsidP="007D3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D3EB8" w:rsidRPr="00D96537" w:rsidRDefault="007D3EB8" w:rsidP="007D3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96537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96537">
        <w:rPr>
          <w:rFonts w:ascii="Times New Roman" w:hAnsi="Times New Roman" w:cs="Times New Roman"/>
          <w:b/>
          <w:caps/>
          <w:sz w:val="24"/>
          <w:szCs w:val="24"/>
        </w:rPr>
        <w:t>ПРОФЕССИОНАЛЬНОго   модуля Пм.06</w:t>
      </w: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96537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7D3EB8" w:rsidRPr="00D96537" w:rsidRDefault="00D96537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7D3EB8" w:rsidRPr="00D96537" w:rsidRDefault="00D96537" w:rsidP="007D3E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ПО СПЕЦИАЛЬНОСТИ</w:t>
      </w:r>
      <w:r w:rsidR="007D3EB8" w:rsidRPr="00D96537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7D3EB8" w:rsidRPr="00D96537" w:rsidRDefault="007D3EB8" w:rsidP="007D3E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2A7" w:rsidRPr="00D96537" w:rsidRDefault="005532A7" w:rsidP="005532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ПМ 06. ОРГАНИЗАЦИЯ И КОНТРОЛЬ ТЕКУЩЕЙ ДЕЯТЕЛЬНОСТИ ПОДЧИНЕННОГО ПЕРСОНАЛА</w:t>
      </w:r>
    </w:p>
    <w:p w:rsidR="00B6271A" w:rsidRPr="00D96537" w:rsidRDefault="00B6271A" w:rsidP="00D965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D96537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B6271A" w:rsidRPr="00D96537" w:rsidRDefault="00B6271A" w:rsidP="00D96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D96537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7D3EB8" w:rsidRPr="00D96537" w:rsidRDefault="007D3EB8" w:rsidP="00D96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5532A7" w:rsidRPr="00D96537" w:rsidRDefault="005532A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532A7" w:rsidRPr="00D96537" w:rsidRDefault="005532A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532A7" w:rsidRPr="00D96537" w:rsidRDefault="005532A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96537" w:rsidRPr="00D96537" w:rsidRDefault="00D9653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96537" w:rsidRPr="00D96537" w:rsidRDefault="00D9653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96537" w:rsidRPr="00D96537" w:rsidRDefault="00D9653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96537" w:rsidRDefault="00D9653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Pr="00D96537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7D3EB8" w:rsidRPr="00D96537" w:rsidRDefault="005532A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96537">
        <w:rPr>
          <w:spacing w:val="-2"/>
        </w:rPr>
        <w:t>Ребриха,</w:t>
      </w:r>
      <w:r w:rsidR="007D3EB8" w:rsidRPr="00D96537">
        <w:rPr>
          <w:spacing w:val="-2"/>
        </w:rPr>
        <w:t>20</w:t>
      </w:r>
      <w:r w:rsidR="008B2842">
        <w:rPr>
          <w:spacing w:val="-2"/>
        </w:rPr>
        <w:t>23</w:t>
      </w:r>
    </w:p>
    <w:p w:rsidR="007D3EB8" w:rsidRPr="00D96537" w:rsidRDefault="007D3EB8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7D3EB8" w:rsidRPr="00D96537" w:rsidRDefault="007D3EB8" w:rsidP="009F1C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Рабочая программа  профессионального  модуля </w:t>
      </w:r>
      <w:r w:rsidR="005532A7" w:rsidRPr="00D96537">
        <w:rPr>
          <w:rFonts w:ascii="Times New Roman" w:hAnsi="Times New Roman" w:cs="Times New Roman"/>
          <w:sz w:val="24"/>
          <w:szCs w:val="24"/>
        </w:rPr>
        <w:t>ПМ 06. Организация и контроль текущей деятельности подчиненного персонала</w:t>
      </w:r>
      <w:r w:rsidR="005532A7" w:rsidRPr="00D96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537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D96537" w:rsidRPr="00D96537">
        <w:rPr>
          <w:rFonts w:ascii="Times New Roman" w:hAnsi="Times New Roman" w:cs="Times New Roman"/>
          <w:sz w:val="24"/>
          <w:szCs w:val="24"/>
        </w:rPr>
        <w:t xml:space="preserve">специалистов среднего звена </w:t>
      </w:r>
      <w:r w:rsidRPr="00D96537">
        <w:rPr>
          <w:rFonts w:ascii="Times New Roman" w:hAnsi="Times New Roman" w:cs="Times New Roman"/>
          <w:sz w:val="24"/>
          <w:szCs w:val="24"/>
        </w:rPr>
        <w:t>по</w:t>
      </w:r>
      <w:r w:rsidRPr="00D96537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D96537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D9653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D3EB8" w:rsidRPr="00D96537" w:rsidRDefault="007D3EB8" w:rsidP="009F1C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B6271A" w:rsidRPr="00D96537" w:rsidRDefault="00B6271A" w:rsidP="00B627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AE1B18">
        <w:rPr>
          <w:rFonts w:ascii="Times New Roman" w:hAnsi="Times New Roman" w:cs="Times New Roman"/>
          <w:sz w:val="24"/>
          <w:szCs w:val="24"/>
        </w:rPr>
        <w:t>Левинцова О.А преподаватель</w:t>
      </w:r>
      <w:r w:rsidR="008B2842">
        <w:rPr>
          <w:rFonts w:ascii="Times New Roman" w:hAnsi="Times New Roman" w:cs="Times New Roman"/>
          <w:sz w:val="24"/>
          <w:szCs w:val="24"/>
        </w:rPr>
        <w:t xml:space="preserve"> </w:t>
      </w:r>
      <w:r w:rsidR="00B418AF">
        <w:rPr>
          <w:rFonts w:ascii="Times New Roman" w:hAnsi="Times New Roman" w:cs="Times New Roman"/>
          <w:sz w:val="24"/>
          <w:szCs w:val="24"/>
        </w:rPr>
        <w:t>профессиональных дисциплин</w:t>
      </w:r>
    </w:p>
    <w:p w:rsidR="00EB20CD" w:rsidRDefault="00EB20CD" w:rsidP="00EB20C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Рекомендована предметно-методической комиссией (ПЦК) по УГПС.43.00.00 протокол № 8 от «27» апреля 2023г.</w:t>
      </w:r>
    </w:p>
    <w:p w:rsidR="008B2842" w:rsidRPr="008B2842" w:rsidRDefault="008B2842" w:rsidP="008B284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B2842" w:rsidRPr="008B2842" w:rsidRDefault="008B2842" w:rsidP="008B284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2842">
        <w:rPr>
          <w:rFonts w:ascii="Times New Roman" w:hAnsi="Times New Roman" w:cs="Times New Roman"/>
          <w:sz w:val="24"/>
          <w:szCs w:val="24"/>
        </w:rPr>
        <w:t>Председатель ПЦК _</w:t>
      </w:r>
      <w:r w:rsidR="00B418AF">
        <w:rPr>
          <w:rFonts w:ascii="Times New Roman" w:hAnsi="Times New Roman" w:cs="Times New Roman"/>
          <w:sz w:val="24"/>
          <w:szCs w:val="24"/>
        </w:rPr>
        <w:t>___________________ Т.П Смагина</w:t>
      </w:r>
    </w:p>
    <w:p w:rsidR="008B2842" w:rsidRPr="008B2842" w:rsidRDefault="008B2842" w:rsidP="008B284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2842">
        <w:rPr>
          <w:rFonts w:ascii="Times New Roman" w:hAnsi="Times New Roman" w:cs="Times New Roman"/>
          <w:sz w:val="24"/>
          <w:szCs w:val="24"/>
        </w:rPr>
        <w:t xml:space="preserve">                                             подпись               инициалы, фамилия</w:t>
      </w:r>
    </w:p>
    <w:p w:rsidR="00B6271A" w:rsidRPr="00D96537" w:rsidRDefault="00B6271A" w:rsidP="00B6271A">
      <w:pPr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2A7" w:rsidRPr="00D96537" w:rsidRDefault="005532A7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7A1" w:rsidRPr="00D96537" w:rsidRDefault="00F047A1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96537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7D3EB8" w:rsidRPr="00D96537" w:rsidRDefault="007D3EB8" w:rsidP="007D3EB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8" w:rsidRPr="00D96537" w:rsidRDefault="007D3EB8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1. 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2. 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3.Тематический план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182120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4.Содержание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182120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7D3EB8" w:rsidRPr="00D96537" w:rsidTr="007D3EB8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5.Условия реализации рабочей программы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182120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E56C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6. Контроль и оценка результатов освоения профессионального модуля (вида деятельности)</w:t>
            </w:r>
            <w:r w:rsidRPr="00D96537"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182120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E56C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182120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F047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</w:tbl>
    <w:p w:rsidR="007D3EB8" w:rsidRPr="00D96537" w:rsidRDefault="007D3EB8" w:rsidP="007D3EB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7D3EB8" w:rsidRPr="00D96537">
          <w:footerReference w:type="default" r:id="rId8"/>
          <w:pgSz w:w="11906" w:h="16838"/>
          <w:pgMar w:top="1134" w:right="851" w:bottom="1134" w:left="1701" w:header="709" w:footer="709" w:gutter="0"/>
          <w:cols w:space="720"/>
        </w:sect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7D3EB8" w:rsidRPr="00D96537" w:rsidRDefault="007D3EB8" w:rsidP="007D3EB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7D3EB8" w:rsidRPr="00D96537" w:rsidRDefault="007D3EB8" w:rsidP="009F1C5C">
      <w:pPr>
        <w:pStyle w:val="ad"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D96537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D96537">
        <w:rPr>
          <w:bCs/>
          <w:szCs w:val="24"/>
        </w:rPr>
        <w:t xml:space="preserve">специальности  </w:t>
      </w:r>
      <w:r w:rsidRPr="00D96537">
        <w:rPr>
          <w:szCs w:val="24"/>
        </w:rPr>
        <w:t>43.02.15  Поварское и кондитерское дело</w:t>
      </w:r>
      <w:r w:rsidR="00D96537" w:rsidRPr="00D96537">
        <w:rPr>
          <w:szCs w:val="24"/>
        </w:rPr>
        <w:t>»</w:t>
      </w:r>
    </w:p>
    <w:p w:rsidR="007D3EB8" w:rsidRPr="00D96537" w:rsidRDefault="007D3EB8" w:rsidP="009F1C5C">
      <w:pPr>
        <w:numPr>
          <w:ilvl w:val="0"/>
          <w:numId w:val="1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7D3EB8" w:rsidRPr="00D96537" w:rsidRDefault="007D3EB8" w:rsidP="009F1C5C">
      <w:pPr>
        <w:numPr>
          <w:ilvl w:val="0"/>
          <w:numId w:val="1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D96537" w:rsidRPr="00D96537">
        <w:rPr>
          <w:rFonts w:ascii="Times New Roman" w:hAnsi="Times New Roman" w:cs="Times New Roman"/>
          <w:sz w:val="24"/>
          <w:szCs w:val="24"/>
        </w:rPr>
        <w:t>)</w:t>
      </w:r>
      <w:r w:rsidRPr="00D96537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</w:p>
    <w:p w:rsidR="008B2842" w:rsidRPr="006A541C" w:rsidRDefault="008B2842" w:rsidP="008B2842">
      <w:pPr>
        <w:numPr>
          <w:ilvl w:val="0"/>
          <w:numId w:val="14"/>
        </w:numPr>
        <w:ind w:firstLine="66"/>
        <w:jc w:val="both"/>
      </w:pPr>
      <w:r w:rsidRPr="008B2842">
        <w:rPr>
          <w:rFonts w:ascii="Times New Roman" w:hAnsi="Times New Roman" w:cs="Times New Roman"/>
          <w:sz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</w:t>
      </w:r>
      <w:r w:rsidRPr="006A541C">
        <w:t>.</w:t>
      </w:r>
    </w:p>
    <w:p w:rsidR="007D3EB8" w:rsidRPr="00D96537" w:rsidRDefault="007D3EB8" w:rsidP="009F1C5C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047A1" w:rsidRDefault="00F047A1" w:rsidP="00BB795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B795F" w:rsidRPr="00BB795F" w:rsidRDefault="00BB795F" w:rsidP="00BB795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F1C5C" w:rsidRPr="00D96537" w:rsidRDefault="009F1C5C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lastRenderedPageBreak/>
        <w:t>2. ПАСПОРТ  ПРОГРАММЫ</w:t>
      </w:r>
    </w:p>
    <w:p w:rsidR="00D96537" w:rsidRPr="00D96537" w:rsidRDefault="00D96537" w:rsidP="007D3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2.1. Область применения программы</w:t>
      </w:r>
    </w:p>
    <w:p w:rsidR="007D3EB8" w:rsidRPr="00D96537" w:rsidRDefault="007D3EB8" w:rsidP="007D3EB8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Программ</w:t>
      </w:r>
      <w:r w:rsidR="005532A7" w:rsidRPr="00D96537">
        <w:rPr>
          <w:rFonts w:ascii="Times New Roman" w:hAnsi="Times New Roman" w:cs="Times New Roman"/>
          <w:sz w:val="24"/>
          <w:szCs w:val="24"/>
        </w:rPr>
        <w:t>а профессионального модуля ПМ.06</w:t>
      </w:r>
      <w:r w:rsidRPr="00D96537">
        <w:rPr>
          <w:rFonts w:ascii="Times New Roman" w:hAnsi="Times New Roman" w:cs="Times New Roman"/>
          <w:sz w:val="24"/>
          <w:szCs w:val="24"/>
        </w:rPr>
        <w:t>– является частью основной профессиональной образовательной программы в соответствии с ФГОС</w:t>
      </w:r>
      <w:r w:rsidR="00441ADC">
        <w:rPr>
          <w:rFonts w:ascii="Times New Roman" w:hAnsi="Times New Roman" w:cs="Times New Roman"/>
          <w:sz w:val="24"/>
          <w:szCs w:val="24"/>
        </w:rPr>
        <w:t xml:space="preserve"> СПО</w:t>
      </w:r>
      <w:r w:rsidRPr="00D96537">
        <w:rPr>
          <w:rFonts w:ascii="Times New Roman" w:hAnsi="Times New Roman" w:cs="Times New Roman"/>
          <w:sz w:val="24"/>
          <w:szCs w:val="24"/>
        </w:rPr>
        <w:t xml:space="preserve"> по специальности  43.02.15  Поварское и кондитерское дело</w:t>
      </w:r>
    </w:p>
    <w:p w:rsidR="00D96537" w:rsidRPr="00D96537" w:rsidRDefault="005532A7" w:rsidP="007D3EB8">
      <w:pPr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/>
          <w:bCs/>
          <w:sz w:val="24"/>
          <w:szCs w:val="24"/>
        </w:rPr>
        <w:t>2.2. Место ПМ.06</w:t>
      </w:r>
      <w:r w:rsidR="007D3EB8" w:rsidRPr="00D96537"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="007D3EB8" w:rsidRPr="00D96537">
        <w:rPr>
          <w:rFonts w:ascii="Times New Roman" w:hAnsi="Times New Roman" w:cs="Times New Roman"/>
          <w:bCs/>
          <w:sz w:val="24"/>
          <w:szCs w:val="24"/>
        </w:rPr>
        <w:t>:</w:t>
      </w:r>
      <w:r w:rsidR="007D3EB8" w:rsidRPr="00D96537">
        <w:rPr>
          <w:rFonts w:ascii="Times New Roman" w:hAnsi="Times New Roman" w:cs="Times New Roman"/>
          <w:sz w:val="24"/>
          <w:szCs w:val="24"/>
        </w:rPr>
        <w:t xml:space="preserve"> </w:t>
      </w:r>
      <w:r w:rsidR="007D3EB8" w:rsidRPr="00D96537">
        <w:rPr>
          <w:rFonts w:ascii="Times New Roman" w:hAnsi="Times New Roman" w:cs="Times New Roman"/>
          <w:bCs/>
          <w:sz w:val="24"/>
          <w:szCs w:val="24"/>
        </w:rPr>
        <w:t>профессиональный</w:t>
      </w:r>
      <w:r w:rsidR="007D3EB8" w:rsidRPr="00D96537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7D3EB8" w:rsidRPr="00D96537" w:rsidRDefault="007D3EB8" w:rsidP="007D3EB8">
      <w:pPr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 xml:space="preserve">2.3 Цели и задачи профессионального модуля – требования к результатам освоения  </w:t>
      </w:r>
    </w:p>
    <w:p w:rsidR="007D3EB8" w:rsidRDefault="007D3EB8" w:rsidP="007D3E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В результате освоения программы профессионального модуля студент должен освоить вид профессиональной деятельности</w:t>
      </w:r>
      <w:r w:rsidRPr="00D9653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532A7" w:rsidRPr="00D96537">
        <w:rPr>
          <w:rFonts w:ascii="Times New Roman" w:hAnsi="Times New Roman" w:cs="Times New Roman"/>
          <w:sz w:val="24"/>
          <w:szCs w:val="24"/>
          <w:lang w:eastAsia="en-US"/>
        </w:rPr>
        <w:t>Организация и контроль текущей деятельности подчиненного персонала</w:t>
      </w:r>
      <w:r w:rsidRPr="00D96537">
        <w:rPr>
          <w:rFonts w:ascii="Times New Roman" w:hAnsi="Times New Roman" w:cs="Times New Roman"/>
          <w:sz w:val="24"/>
          <w:szCs w:val="24"/>
        </w:rPr>
        <w:t xml:space="preserve"> и соответствующие ему общие и профессиональные компетенции:</w:t>
      </w:r>
    </w:p>
    <w:p w:rsidR="00F90BD9" w:rsidRDefault="00F90BD9" w:rsidP="007D3EB8">
      <w:pPr>
        <w:pStyle w:val="ConsPlusNormal"/>
        <w:jc w:val="both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6"/>
        <w:gridCol w:w="8638"/>
      </w:tblGrid>
      <w:tr w:rsidR="00F90BD9" w:rsidRPr="00F90BD9" w:rsidTr="00C676A7">
        <w:tc>
          <w:tcPr>
            <w:tcW w:w="1229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Код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F90BD9" w:rsidRPr="00F90BD9" w:rsidTr="00C676A7">
        <w:trPr>
          <w:trHeight w:val="327"/>
        </w:trPr>
        <w:tc>
          <w:tcPr>
            <w:tcW w:w="1229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01.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90BD9" w:rsidRPr="00F90BD9" w:rsidTr="00C676A7">
        <w:tc>
          <w:tcPr>
            <w:tcW w:w="1229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02.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90BD9" w:rsidRPr="00F90BD9" w:rsidTr="00C676A7">
        <w:tc>
          <w:tcPr>
            <w:tcW w:w="1229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ОК.03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F90BD9" w:rsidRPr="00F90BD9" w:rsidTr="00C676A7">
        <w:tc>
          <w:tcPr>
            <w:tcW w:w="1229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ОК.04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90BD9" w:rsidRPr="00F90BD9" w:rsidTr="00C676A7">
        <w:tc>
          <w:tcPr>
            <w:tcW w:w="1229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ОК.05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F90BD9" w:rsidRPr="00F90BD9" w:rsidTr="00C676A7">
        <w:tc>
          <w:tcPr>
            <w:tcW w:w="1229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ОК.06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антикоррупционного</w:t>
            </w:r>
            <w:proofErr w:type="spellEnd"/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 поведения</w:t>
            </w:r>
          </w:p>
        </w:tc>
      </w:tr>
      <w:tr w:rsidR="00F90BD9" w:rsidRPr="00F90BD9" w:rsidTr="00C676A7">
        <w:tc>
          <w:tcPr>
            <w:tcW w:w="1229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ОК.07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F90BD9" w:rsidRPr="00F90BD9" w:rsidTr="00C676A7">
        <w:tc>
          <w:tcPr>
            <w:tcW w:w="1229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ОК.09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F90BD9" w:rsidRPr="00F90BD9" w:rsidTr="00C676A7">
        <w:tc>
          <w:tcPr>
            <w:tcW w:w="1229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ОК.10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F90BD9" w:rsidRPr="00F90BD9" w:rsidTr="00C676A7">
        <w:tc>
          <w:tcPr>
            <w:tcW w:w="1229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11</w:t>
            </w:r>
          </w:p>
        </w:tc>
        <w:tc>
          <w:tcPr>
            <w:tcW w:w="8831" w:type="dxa"/>
          </w:tcPr>
          <w:p w:rsidR="00F90BD9" w:rsidRPr="00F90BD9" w:rsidRDefault="00F90BD9" w:rsidP="00F90BD9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F90BD9" w:rsidRPr="00D96537" w:rsidRDefault="00F90BD9" w:rsidP="007D3EB8">
      <w:pPr>
        <w:pStyle w:val="ConsPlusNormal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F90BD9" w:rsidRPr="00F90BD9" w:rsidRDefault="00F90BD9" w:rsidP="00F90BD9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90BD9">
        <w:rPr>
          <w:rFonts w:ascii="Times New Roman" w:eastAsia="Times New Roman" w:hAnsi="Times New Roman" w:cs="Times New Roman"/>
          <w:sz w:val="24"/>
          <w:szCs w:val="24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2"/>
        <w:gridCol w:w="8492"/>
      </w:tblGrid>
      <w:tr w:rsidR="00F90BD9" w:rsidRPr="00F90BD9" w:rsidTr="00C676A7">
        <w:tc>
          <w:tcPr>
            <w:tcW w:w="1384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Код</w:t>
            </w:r>
          </w:p>
        </w:tc>
        <w:tc>
          <w:tcPr>
            <w:tcW w:w="8676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F90BD9" w:rsidRPr="00F90BD9" w:rsidTr="00C676A7">
        <w:tc>
          <w:tcPr>
            <w:tcW w:w="1384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ВД 6</w:t>
            </w:r>
          </w:p>
        </w:tc>
        <w:tc>
          <w:tcPr>
            <w:tcW w:w="8676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  <w:t>Организация и контроль текущей деятельности подчиненного персонала</w:t>
            </w:r>
          </w:p>
        </w:tc>
      </w:tr>
      <w:tr w:rsidR="00F90BD9" w:rsidRPr="00F90BD9" w:rsidTr="00C676A7">
        <w:tc>
          <w:tcPr>
            <w:tcW w:w="1384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6.1.</w:t>
            </w:r>
          </w:p>
        </w:tc>
        <w:tc>
          <w:tcPr>
            <w:tcW w:w="8676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F90BD9" w:rsidRPr="00F90BD9" w:rsidTr="00C676A7">
        <w:tc>
          <w:tcPr>
            <w:tcW w:w="1384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6.2</w:t>
            </w:r>
          </w:p>
        </w:tc>
        <w:tc>
          <w:tcPr>
            <w:tcW w:w="8676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F90BD9" w:rsidRPr="00F90BD9" w:rsidTr="00C676A7">
        <w:tc>
          <w:tcPr>
            <w:tcW w:w="1384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6.3</w:t>
            </w:r>
          </w:p>
        </w:tc>
        <w:tc>
          <w:tcPr>
            <w:tcW w:w="8676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F90BD9" w:rsidRPr="00F90BD9" w:rsidTr="00C676A7">
        <w:tc>
          <w:tcPr>
            <w:tcW w:w="1384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6.4</w:t>
            </w:r>
          </w:p>
        </w:tc>
        <w:tc>
          <w:tcPr>
            <w:tcW w:w="8676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F90BD9" w:rsidRPr="00F90BD9" w:rsidTr="00C676A7">
        <w:tc>
          <w:tcPr>
            <w:tcW w:w="1384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6.5</w:t>
            </w:r>
          </w:p>
        </w:tc>
        <w:tc>
          <w:tcPr>
            <w:tcW w:w="8676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F90BD9" w:rsidRPr="00F90BD9" w:rsidRDefault="00F90BD9" w:rsidP="00F90BD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85473" w:rsidRPr="00D96537" w:rsidRDefault="00F85473" w:rsidP="00F8547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96537" w:rsidRPr="00D96537" w:rsidRDefault="00D96537" w:rsidP="00D965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Cs/>
          <w:sz w:val="24"/>
          <w:szCs w:val="24"/>
        </w:rPr>
        <w:t xml:space="preserve"> В результате освоения профессионального модуля студент </w:t>
      </w:r>
      <w:r w:rsidRPr="00D96537">
        <w:rPr>
          <w:rFonts w:ascii="Times New Roman" w:hAnsi="Times New Roman" w:cs="Times New Roman"/>
          <w:b/>
          <w:bCs/>
          <w:sz w:val="24"/>
          <w:szCs w:val="24"/>
        </w:rPr>
        <w:t>должен</w:t>
      </w:r>
      <w:r w:rsidRPr="00D96537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8251"/>
      </w:tblGrid>
      <w:tr w:rsidR="00F90BD9" w:rsidRPr="00F90BD9" w:rsidTr="00C676A7">
        <w:tc>
          <w:tcPr>
            <w:tcW w:w="1809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251" w:type="dxa"/>
          </w:tcPr>
          <w:p w:rsidR="00F90BD9" w:rsidRPr="00F90BD9" w:rsidRDefault="00F90BD9" w:rsidP="00F90BD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FF0000"/>
                <w:lang w:eastAsia="en-US"/>
              </w:rPr>
              <w:t>разработки различных видов меню, разработки и адаптации</w:t>
            </w: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 xml:space="preserve"> рецептур блюд, напитков, кулинарных и кондитерских изделий, в том числе авторских,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брендовых</w:t>
            </w:r>
            <w:proofErr w:type="spellEnd"/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 xml:space="preserve">, </w:t>
            </w: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FF0000"/>
                <w:lang w:eastAsia="en-US"/>
              </w:rPr>
              <w:t>региональных с учетом потребностей различных категорий потребителей, видов и форм обслуживания;</w:t>
            </w:r>
          </w:p>
          <w:p w:rsidR="00F90BD9" w:rsidRPr="00F90BD9" w:rsidRDefault="00F90BD9" w:rsidP="00F90BD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FF0000"/>
                <w:lang w:eastAsia="en-US"/>
              </w:rPr>
              <w:t>организации ресурсного обеспечения деятельности подчиненного персонала;</w:t>
            </w:r>
          </w:p>
          <w:p w:rsidR="00F90BD9" w:rsidRPr="00F90BD9" w:rsidRDefault="00F90BD9" w:rsidP="00F90BD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FF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FF0000"/>
                <w:lang w:eastAsia="en-US"/>
              </w:rPr>
              <w:t>осуществления текущего планирования деятельности подчиненного персонала с учетом взаимодействия с другими подразделениями;</w:t>
            </w:r>
          </w:p>
          <w:p w:rsidR="00F90BD9" w:rsidRPr="00F90BD9" w:rsidRDefault="00F90BD9" w:rsidP="00F90BD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о</w:t>
            </w:r>
            <w:r w:rsidRPr="00F90BD9">
              <w:rPr>
                <w:rFonts w:ascii="Times New Roman" w:eastAsia="Times New Roman" w:hAnsi="Times New Roman" w:cs="Times New Roman"/>
                <w:szCs w:val="24"/>
                <w:u w:color="FF0000"/>
                <w:lang w:eastAsia="en-US"/>
              </w:rPr>
              <w:t>рганизации и контроля качества выполнения работ по приготовлению блюд, кулинарных и кондитерских изделий, напитков по меню</w:t>
            </w: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обучения, инструктирования поваров, кондитеров, пекарей, других категорий работников кухни на рабочем месте</w:t>
            </w:r>
          </w:p>
        </w:tc>
      </w:tr>
      <w:tr w:rsidR="00F90BD9" w:rsidRPr="00F90BD9" w:rsidTr="00C676A7">
        <w:tc>
          <w:tcPr>
            <w:tcW w:w="1809" w:type="dxa"/>
          </w:tcPr>
          <w:p w:rsidR="00F90BD9" w:rsidRPr="00F90BD9" w:rsidRDefault="00F90BD9" w:rsidP="00F90BD9">
            <w:pPr>
              <w:widowControl w:val="0"/>
              <w:tabs>
                <w:tab w:val="right" w:pos="272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  <w:t>Уметь</w:t>
            </w:r>
          </w:p>
        </w:tc>
        <w:tc>
          <w:tcPr>
            <w:tcW w:w="8251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  <w:t>контролировать соблюдение регламентов и стандартов организации питания, отрасли;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определять критерии качества готовых блюд, кулинарных, кондитерских изделий, напитков;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организовывать рабочие места различных зон кухни;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  <w:t>оценивать потребности, обеспечивать наличие материальных и других ресурсов;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  <w:t>взаимодействовать со службой обслуживания и другими структурными подразделениями организации питания;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  <w:t xml:space="preserve">разрабатывать, презентовать различные виды меню </w:t>
            </w: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с учетом потребностей различных категорий потребителей, видов и форм обслуживания</w:t>
            </w: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  <w:t>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изменять ассортимент в зависимости от изменения спроса;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  <w:t>составлять калькуляцию стоимости готовой продукции;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планировать, организовывать, контролировать и оценивать работу подчиненного персонала;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составлять графики работы с учетом потребности организации питания;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  <w:t>обучать, инструктировать поваров, кондитеров, других категорий работников кухни на рабочих местах</w:t>
            </w: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предупреждать факты хищений и других случаев нарушения трудовой дисциплины;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 xml:space="preserve">вести утвержденную </w:t>
            </w: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  <w:t>учетно-отчетную документацию</w:t>
            </w: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;</w:t>
            </w:r>
          </w:p>
          <w:p w:rsidR="00F90BD9" w:rsidRPr="00F90BD9" w:rsidRDefault="00F90BD9" w:rsidP="00F90BD9">
            <w:pPr>
              <w:widowControl w:val="0"/>
              <w:tabs>
                <w:tab w:val="right" w:pos="2727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организовывать документооборот</w:t>
            </w:r>
          </w:p>
        </w:tc>
      </w:tr>
      <w:tr w:rsidR="00F90BD9" w:rsidRPr="00F90BD9" w:rsidTr="00C676A7">
        <w:tc>
          <w:tcPr>
            <w:tcW w:w="1809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  <w:t>Знать</w:t>
            </w:r>
          </w:p>
        </w:tc>
        <w:tc>
          <w:tcPr>
            <w:tcW w:w="8251" w:type="dxa"/>
          </w:tcPr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основные перспективы развития отрасли;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классификацию организаций питания;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структуру организации питания;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правила отпуска готовой продукции из кухни для различных форм обслуживания;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lastRenderedPageBreak/>
              <w:t>методы планирования, контроля и оценки качества работ исполнителей;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виды, формы и методы мотивации персонала;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способы и формы инструктирования персонала;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методы контроля возможных хищений запасов;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основные производственные показатели подразделения организации питания;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правила первичного документооборота, учета и отчетности;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формы документов, порядок их заполнения;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программное обеспечение управления расходом продуктов и движением готовой продукции;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  <w:t>правила составления калькуляции стоимости;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правила оформления заказа на продукты со склада и приема продуктов, со склада и от поставщиков,</w:t>
            </w:r>
            <w:r w:rsidRPr="00F90BD9">
              <w:rPr>
                <w:rFonts w:ascii="Times New Roman" w:eastAsia="Times New Roman" w:hAnsi="Times New Roman" w:cs="Times New Roman"/>
                <w:iCs/>
                <w:szCs w:val="24"/>
                <w:u w:color="000000"/>
                <w:lang w:eastAsia="en-US"/>
              </w:rPr>
              <w:t xml:space="preserve"> ведения учета и составления товарных отчетов;</w:t>
            </w:r>
          </w:p>
          <w:p w:rsidR="00F90BD9" w:rsidRPr="00F90BD9" w:rsidRDefault="00F90BD9" w:rsidP="00F90BD9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en-US"/>
              </w:rPr>
            </w:pPr>
            <w:r w:rsidRPr="00F90BD9">
              <w:rPr>
                <w:rFonts w:ascii="Times New Roman" w:eastAsia="Times New Roman" w:hAnsi="Times New Roman" w:cs="Times New Roman"/>
                <w:szCs w:val="24"/>
                <w:u w:color="000000"/>
                <w:lang w:eastAsia="en-US"/>
              </w:rPr>
              <w:t>процедуры и правила инвентаризации запасов</w:t>
            </w:r>
          </w:p>
        </w:tc>
      </w:tr>
    </w:tbl>
    <w:p w:rsidR="005532A7" w:rsidRPr="00D96537" w:rsidRDefault="005532A7" w:rsidP="005532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473" w:rsidRPr="00D96537" w:rsidRDefault="00F85473" w:rsidP="00F8547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532A7" w:rsidRPr="00D96537" w:rsidRDefault="005532A7" w:rsidP="005532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2.4. Количество часов, на освоение профессионального модуля</w:t>
      </w:r>
    </w:p>
    <w:tbl>
      <w:tblPr>
        <w:tblW w:w="98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985"/>
      </w:tblGrid>
      <w:tr w:rsidR="005532A7" w:rsidRPr="008E182C" w:rsidTr="005532A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5532A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5532A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5532A7" w:rsidRPr="008E182C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5532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5D3A8F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</w:rPr>
              <w:t>312</w:t>
            </w:r>
          </w:p>
        </w:tc>
      </w:tr>
      <w:tr w:rsidR="005532A7" w:rsidRPr="008E182C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5532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2A7" w:rsidRPr="008E182C" w:rsidRDefault="005532A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532A7" w:rsidRPr="008E182C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5532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освоение МДК</w:t>
            </w:r>
            <w:r w:rsidR="00524A53"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06.01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46433D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</w:tr>
      <w:tr w:rsidR="005532A7" w:rsidRPr="008E182C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5532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5532A7" w:rsidRPr="008E182C" w:rsidRDefault="005532A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532A7" w:rsidRPr="008E182C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5532A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5532A7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  <w:t>108</w:t>
            </w:r>
          </w:p>
        </w:tc>
      </w:tr>
      <w:tr w:rsidR="005D3A8F" w:rsidRPr="008E182C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3A8F" w:rsidRPr="008E182C" w:rsidRDefault="005D3A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Курсовая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3A8F" w:rsidRPr="008E182C" w:rsidRDefault="005D3A8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  <w:t>32</w:t>
            </w:r>
          </w:p>
        </w:tc>
      </w:tr>
      <w:tr w:rsidR="00A835A1" w:rsidRPr="008E182C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35A1" w:rsidRPr="008E182C" w:rsidRDefault="00A835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35A1" w:rsidRPr="008E182C" w:rsidRDefault="00A835A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5532A7" w:rsidRPr="008E182C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8E182C" w:rsidRDefault="005532A7" w:rsidP="007F011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 w:rsidR="007F011B"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комплексного </w:t>
            </w: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дифференцированного зачета по</w:t>
            </w:r>
            <w:r w:rsidR="007F011B"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защите курсовой работе,</w:t>
            </w: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B188A"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ПП.06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2A7" w:rsidRPr="008E182C" w:rsidRDefault="00A835A1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:rsidR="005532A7" w:rsidRPr="00D96537" w:rsidRDefault="005532A7" w:rsidP="00F8547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24A53" w:rsidRPr="00D96537" w:rsidRDefault="00524A53" w:rsidP="007F011B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524A53" w:rsidRPr="00D96537" w:rsidRDefault="00524A53" w:rsidP="007F011B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B7F3B" w:rsidRPr="00D96537" w:rsidRDefault="001B7F3B" w:rsidP="007F011B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B7F3B" w:rsidRPr="00D96537" w:rsidRDefault="001B7F3B" w:rsidP="007F011B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1B7F3B" w:rsidRPr="00D96537" w:rsidSect="00AC0102">
          <w:pgSz w:w="11907" w:h="16840"/>
          <w:pgMar w:top="1134" w:right="851" w:bottom="992" w:left="1418" w:header="709" w:footer="709" w:gutter="0"/>
          <w:cols w:space="720"/>
        </w:sectPr>
      </w:pPr>
    </w:p>
    <w:p w:rsidR="007F011B" w:rsidRDefault="007F011B" w:rsidP="00D96537">
      <w:pPr>
        <w:ind w:left="31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ПЛАН</w:t>
      </w:r>
      <w:r w:rsidR="00D965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right" w:tblpY="463"/>
        <w:tblW w:w="45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5"/>
        <w:gridCol w:w="1557"/>
        <w:gridCol w:w="1138"/>
        <w:gridCol w:w="33"/>
        <w:gridCol w:w="2241"/>
        <w:gridCol w:w="1563"/>
        <w:gridCol w:w="1557"/>
        <w:gridCol w:w="8"/>
        <w:gridCol w:w="1664"/>
        <w:gridCol w:w="27"/>
      </w:tblGrid>
      <w:tr w:rsidR="008E182C" w:rsidRPr="008E182C" w:rsidTr="008E182C">
        <w:trPr>
          <w:gridAfter w:val="1"/>
          <w:wAfter w:w="10" w:type="pct"/>
        </w:trPr>
        <w:tc>
          <w:tcPr>
            <w:tcW w:w="140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5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Объем </w:t>
            </w:r>
            <w:proofErr w:type="spellStart"/>
            <w:r w:rsidRPr="008E182C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образова-тельной</w:t>
            </w:r>
            <w:proofErr w:type="spellEnd"/>
            <w:r w:rsidRPr="008E182C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программы, час.</w:t>
            </w:r>
          </w:p>
        </w:tc>
        <w:tc>
          <w:tcPr>
            <w:tcW w:w="3013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образовательной программы, час</w:t>
            </w:r>
          </w:p>
        </w:tc>
      </w:tr>
      <w:tr w:rsidR="008E182C" w:rsidRPr="008E182C" w:rsidTr="008E182C">
        <w:trPr>
          <w:gridAfter w:val="1"/>
          <w:wAfter w:w="10" w:type="pct"/>
        </w:trPr>
        <w:tc>
          <w:tcPr>
            <w:tcW w:w="140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0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 во взаимодействии с преподавателем, час.</w:t>
            </w:r>
          </w:p>
        </w:tc>
        <w:tc>
          <w:tcPr>
            <w:tcW w:w="61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8E182C" w:rsidRPr="008E182C" w:rsidTr="008E182C">
        <w:trPr>
          <w:gridAfter w:val="1"/>
          <w:wAfter w:w="10" w:type="pct"/>
        </w:trPr>
        <w:tc>
          <w:tcPr>
            <w:tcW w:w="140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25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Обучение по МДК, час.</w:t>
            </w:r>
          </w:p>
        </w:tc>
        <w:tc>
          <w:tcPr>
            <w:tcW w:w="114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Практики</w:t>
            </w:r>
          </w:p>
        </w:tc>
        <w:tc>
          <w:tcPr>
            <w:tcW w:w="61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82C" w:rsidRPr="008E182C" w:rsidTr="008E182C">
        <w:trPr>
          <w:gridAfter w:val="1"/>
          <w:wAfter w:w="10" w:type="pct"/>
        </w:trPr>
        <w:tc>
          <w:tcPr>
            <w:tcW w:w="140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-150" w:right="-104"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</w:t>
            </w:r>
          </w:p>
          <w:p w:rsidR="008E182C" w:rsidRPr="008E182C" w:rsidRDefault="008E182C" w:rsidP="008E182C">
            <w:pPr>
              <w:spacing w:after="0"/>
              <w:ind w:left="-150" w:right="-104"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т.ч.</w:t>
            </w:r>
          </w:p>
        </w:tc>
        <w:tc>
          <w:tcPr>
            <w:tcW w:w="5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ind w:left="-17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учебная</w:t>
            </w:r>
          </w:p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производственная</w:t>
            </w:r>
          </w:p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82C" w:rsidRPr="008E182C" w:rsidTr="008E182C">
        <w:trPr>
          <w:gridAfter w:val="1"/>
          <w:wAfter w:w="10" w:type="pct"/>
        </w:trPr>
        <w:tc>
          <w:tcPr>
            <w:tcW w:w="140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лабораторные работы и практические занятия, часов</w:t>
            </w:r>
          </w:p>
        </w:tc>
        <w:tc>
          <w:tcPr>
            <w:tcW w:w="57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82C" w:rsidRPr="008E182C" w:rsidTr="008E182C">
        <w:trPr>
          <w:gridAfter w:val="1"/>
          <w:wAfter w:w="10" w:type="pct"/>
          <w:trHeight w:val="1166"/>
        </w:trPr>
        <w:tc>
          <w:tcPr>
            <w:tcW w:w="14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текущей деятельностью подчиненного персонала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8E182C" w:rsidRPr="008E182C" w:rsidTr="008E182C">
        <w:trPr>
          <w:gridAfter w:val="1"/>
          <w:wAfter w:w="10" w:type="pct"/>
          <w:trHeight w:val="900"/>
        </w:trPr>
        <w:tc>
          <w:tcPr>
            <w:tcW w:w="14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Отраслевые особенности организаций питания  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E182C" w:rsidRPr="008E182C" w:rsidTr="008E182C">
        <w:trPr>
          <w:gridAfter w:val="1"/>
          <w:wAfter w:w="10" w:type="pct"/>
          <w:trHeight w:val="1098"/>
        </w:trPr>
        <w:tc>
          <w:tcPr>
            <w:tcW w:w="14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8E182C">
              <w:rPr>
                <w:rFonts w:ascii="Times New Roman" w:hAnsi="Times New Roman"/>
                <w:b/>
                <w:sz w:val="24"/>
                <w:szCs w:val="24"/>
              </w:rPr>
              <w:t>Разработка ассортимента кулинарной и кондитерской продукции, различных видов меню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182C" w:rsidRPr="008E182C" w:rsidTr="008E182C">
        <w:trPr>
          <w:gridAfter w:val="1"/>
          <w:wAfter w:w="10" w:type="pct"/>
          <w:trHeight w:val="1086"/>
        </w:trPr>
        <w:tc>
          <w:tcPr>
            <w:tcW w:w="14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C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 w:rsidRPr="008E182C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ресурсного обеспечения деятельности подчиненного персонала    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E182C" w:rsidRPr="008E182C" w:rsidTr="008E182C">
        <w:trPr>
          <w:gridAfter w:val="1"/>
          <w:wAfter w:w="10" w:type="pct"/>
          <w:trHeight w:val="818"/>
        </w:trPr>
        <w:tc>
          <w:tcPr>
            <w:tcW w:w="14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  <w:r w:rsidRPr="008E1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Управление персоналом в организациях питания (23 часа)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E182C" w:rsidRPr="008E182C" w:rsidTr="008E182C">
        <w:trPr>
          <w:gridAfter w:val="1"/>
          <w:wAfter w:w="10" w:type="pct"/>
          <w:trHeight w:val="965"/>
        </w:trPr>
        <w:tc>
          <w:tcPr>
            <w:tcW w:w="14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8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1.5. Текущее планирование деятельности подчиненного персонала   (24часа)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182C" w:rsidRPr="008E182C" w:rsidTr="008E182C">
        <w:trPr>
          <w:gridAfter w:val="1"/>
          <w:wAfter w:w="10" w:type="pct"/>
          <w:trHeight w:val="1106"/>
        </w:trPr>
        <w:tc>
          <w:tcPr>
            <w:tcW w:w="14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8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</w:t>
            </w:r>
            <w:r w:rsidRPr="008E182C">
              <w:rPr>
                <w:rFonts w:ascii="Times New Roman" w:hAnsi="Times New Roman"/>
                <w:b/>
                <w:sz w:val="24"/>
                <w:szCs w:val="24"/>
              </w:rPr>
              <w:t>Расчет основных производственных показателей. Формы документов и порядок их заполнения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182C" w:rsidRPr="008E182C" w:rsidTr="008E182C">
        <w:trPr>
          <w:gridAfter w:val="1"/>
          <w:wAfter w:w="10" w:type="pct"/>
          <w:trHeight w:val="1108"/>
        </w:trPr>
        <w:tc>
          <w:tcPr>
            <w:tcW w:w="14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8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1.7. </w:t>
            </w:r>
            <w:r w:rsidRPr="008E182C">
              <w:rPr>
                <w:rFonts w:ascii="Times New Roman" w:hAnsi="Times New Roman"/>
                <w:b/>
                <w:sz w:val="24"/>
                <w:szCs w:val="24"/>
              </w:rPr>
              <w:t xml:space="preserve">Координация деятельности подчиненного персонала с другими службами и подразделениями   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182C" w:rsidRPr="008E182C" w:rsidTr="008E182C">
        <w:trPr>
          <w:gridAfter w:val="1"/>
          <w:wAfter w:w="10" w:type="pct"/>
          <w:trHeight w:val="418"/>
        </w:trPr>
        <w:tc>
          <w:tcPr>
            <w:tcW w:w="14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контроль деятельности подчиненного персонала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8E182C" w:rsidRPr="008E182C" w:rsidTr="008E182C">
        <w:trPr>
          <w:gridAfter w:val="1"/>
          <w:wAfter w:w="10" w:type="pct"/>
          <w:trHeight w:val="418"/>
        </w:trPr>
        <w:tc>
          <w:tcPr>
            <w:tcW w:w="14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C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Организация и контроль текущей деятельности подчиненного персонала (27часа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182C" w:rsidRPr="008E182C" w:rsidTr="008E182C">
        <w:trPr>
          <w:gridAfter w:val="1"/>
          <w:wAfter w:w="10" w:type="pct"/>
          <w:trHeight w:val="418"/>
        </w:trPr>
        <w:tc>
          <w:tcPr>
            <w:tcW w:w="14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 Инструктирование, обучение поваров, кондитеров, пекарей, других работников кухни, кондитерского цеха  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182C" w:rsidRPr="008E182C" w:rsidTr="008E182C">
        <w:trPr>
          <w:gridAfter w:val="1"/>
          <w:wAfter w:w="10" w:type="pct"/>
          <w:trHeight w:val="418"/>
        </w:trPr>
        <w:tc>
          <w:tcPr>
            <w:tcW w:w="14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Курсовая работа 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82C" w:rsidRPr="008E182C" w:rsidTr="008E182C">
        <w:trPr>
          <w:gridAfter w:val="1"/>
          <w:wAfter w:w="10" w:type="pct"/>
          <w:trHeight w:val="701"/>
        </w:trPr>
        <w:tc>
          <w:tcPr>
            <w:tcW w:w="14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Производственная практика, часов 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E182C" w:rsidRPr="008E182C" w:rsidTr="008E182C">
        <w:tc>
          <w:tcPr>
            <w:tcW w:w="14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312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83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62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182C" w:rsidRPr="008E182C" w:rsidRDefault="008E182C" w:rsidP="008E182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</w:tbl>
    <w:p w:rsidR="00F90BD9" w:rsidRPr="00D96537" w:rsidRDefault="00F90BD9" w:rsidP="00D96537">
      <w:pPr>
        <w:ind w:left="311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11B" w:rsidRPr="00D96537" w:rsidRDefault="007F011B" w:rsidP="00BB7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011B" w:rsidRDefault="007F011B" w:rsidP="007F0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B795F" w:rsidRPr="00BB795F" w:rsidRDefault="00BB795F" w:rsidP="007F0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5473" w:rsidRPr="00D96537" w:rsidRDefault="00F85473" w:rsidP="00F85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82C" w:rsidRDefault="008E182C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473" w:rsidRPr="00D96537" w:rsidRDefault="003B188A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СОДЕРЖАНИЕ  ПРОФЕССИОНАЛЬНОГО МОДУЛЯ 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3"/>
        <w:gridCol w:w="11714"/>
        <w:gridCol w:w="1033"/>
      </w:tblGrid>
      <w:tr w:rsidR="00F85473" w:rsidRPr="00116DB6" w:rsidTr="00911342">
        <w:tc>
          <w:tcPr>
            <w:tcW w:w="904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64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2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85473" w:rsidRPr="00116DB6" w:rsidTr="00911342">
        <w:tc>
          <w:tcPr>
            <w:tcW w:w="904" w:type="pct"/>
          </w:tcPr>
          <w:p w:rsidR="00F85473" w:rsidRPr="00116DB6" w:rsidRDefault="00F85473" w:rsidP="00116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2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85473" w:rsidRPr="00116DB6" w:rsidTr="00911342">
        <w:tc>
          <w:tcPr>
            <w:tcW w:w="4668" w:type="pct"/>
            <w:gridSpan w:val="2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текущей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F85473" w:rsidRPr="00116DB6" w:rsidRDefault="00BD67C8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3AA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85473" w:rsidRPr="00116DB6" w:rsidTr="00911342">
        <w:tc>
          <w:tcPr>
            <w:tcW w:w="4668" w:type="pct"/>
            <w:gridSpan w:val="2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 06.01. Оперативное управление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F85473" w:rsidRPr="00116DB6" w:rsidRDefault="00BD67C8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3AA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85473" w:rsidRPr="00116DB6" w:rsidTr="00911342">
        <w:tc>
          <w:tcPr>
            <w:tcW w:w="904" w:type="pct"/>
            <w:vMerge w:val="restar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Отраслевые особенности организаций питания</w:t>
            </w: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2" w:type="pct"/>
            <w:vMerge w:val="restart"/>
            <w:vAlign w:val="center"/>
          </w:tcPr>
          <w:p w:rsidR="00F85473" w:rsidRPr="00116DB6" w:rsidRDefault="00911342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1. Отраслевые особенности организаций  индустрии питания, их функции и  основные направления деятельности. Особенности и перспективы развития индустрии питания Современные тенденции в области организации питания для различных категорий потребителей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2. 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(классам), их характеристика, основные классификационные признаки, возможные направления специализаций. Требования к организациям питании различного типа (ГОСТ 30389-2013 Услуги общественного питания. Предприятия общественного питания. Классификация и общие требования)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3. Виды услуг организаций питания, их характеристика, требования безопасности услуг для потребителей (ГОСТ 31984-2012 Услуги общественного пита. Общие требования)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4. Производственная и организационная структура организаций питания. Подразделения, службы организаций питания, их характеристика, функции. 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D96537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F85473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актические</w:t>
            </w:r>
            <w:r w:rsidR="00F85473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32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D96537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85473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>Проведение сравнительного анализа структуры производственных помещений организаций питания различного типа, специализации, способов реализации продукции, с полным технологическим циклом, доготовочных, комбинированных</w:t>
            </w:r>
          </w:p>
        </w:tc>
        <w:tc>
          <w:tcPr>
            <w:tcW w:w="332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11342" w:rsidRPr="00116DB6" w:rsidTr="00911342">
        <w:tc>
          <w:tcPr>
            <w:tcW w:w="904" w:type="pct"/>
          </w:tcPr>
          <w:p w:rsidR="00911342" w:rsidRPr="00116DB6" w:rsidRDefault="00911342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911342" w:rsidRPr="00116DB6" w:rsidRDefault="00911342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32" w:type="pct"/>
            <w:vAlign w:val="center"/>
          </w:tcPr>
          <w:p w:rsidR="00911342" w:rsidRPr="00116DB6" w:rsidRDefault="00911342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116DB6" w:rsidTr="00911342">
        <w:tc>
          <w:tcPr>
            <w:tcW w:w="904" w:type="pct"/>
            <w:vMerge w:val="restar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кулинарной и кондитерской 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продукции, различных видов меню</w:t>
            </w: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32" w:type="pct"/>
            <w:vMerge w:val="restart"/>
            <w:vAlign w:val="center"/>
          </w:tcPr>
          <w:p w:rsidR="00F85473" w:rsidRPr="00116DB6" w:rsidRDefault="005B6610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63AA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направления, тенденции ресторанной моды в области ассортиментной политики. Взаимосвязь типа организации питания и ассортиментного перечня продукции общественного питания, напитков, сопутствующих товаров для включения в меню, прейскуранты, карты (ГОСТ 30389-2013). Взаимосвязь 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профиля и концепции  ресторана и меню. Роль и принципы учета и формирования потребительских предпочтений при разработке меню организаций питания различного типа.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Ассортимент блюд, составляющих классическое ресторанное меню. Ассортимент хлебобулочных, мучных кондитерских изделий.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меню и их характеристика. Сезонность кухни и меню. Порядок, принципы разработки меню в соответствии с типом, классом организации питания, его концепцией. Соответствие меню техническим возможностям производства и мастерству персонала, средним затратам ожидаемых гостей. Праздничные, тематические меню. Определение оптимального количества блюд в меню, выхода порций. 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Примеры успешного меню, приемлемого с кулинарной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коммерческой точек зрения, организаций питания различного типа, с разной ценовой категорией и видом кухни в регионе. 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расположения блюд в меню. Требования к оформлению меню в соответствии с типом организации питания, формой и уровнем обслуживания. Составление описаний блюд для меню. Стиль оформления меню в соответствии с профилем и концепцией организации питания.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ведения расчетов, необходимых для составления меню. Правила расчета выхода порций блюд меню с учетом заказа, формы обслуживания, контингентом ожидаемых гостей. Правила расчета энергетической ценности блюд в меню.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нового меню, новых блюд в меню руководству, потенциальным гостям. Способы привлечения внимания гостей к блюдам в меню. Правила консультирования потребителей с целью оказания помощи в выборе блюд в меню.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спроса на новую кулинарную и кондитерскую продукцию, оптимизация меню, совершенствование ассортимента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D96537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F85473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32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D96537" w:rsidP="00116DB6">
            <w:pPr>
              <w:pStyle w:val="ad"/>
              <w:spacing w:after="0"/>
              <w:ind w:left="22"/>
              <w:contextualSpacing/>
              <w:rPr>
                <w:b/>
                <w:bCs/>
                <w:szCs w:val="24"/>
              </w:rPr>
            </w:pPr>
            <w:r w:rsidRPr="00116DB6">
              <w:rPr>
                <w:b/>
                <w:szCs w:val="24"/>
              </w:rPr>
              <w:t xml:space="preserve">Практическое занятие №2. </w:t>
            </w:r>
            <w:r w:rsidR="00F85473" w:rsidRPr="00116DB6">
              <w:rPr>
                <w:bCs/>
                <w:szCs w:val="24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</w:tc>
        <w:tc>
          <w:tcPr>
            <w:tcW w:w="332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473" w:rsidRPr="00116DB6" w:rsidTr="00911342">
        <w:trPr>
          <w:trHeight w:val="276"/>
        </w:trPr>
        <w:tc>
          <w:tcPr>
            <w:tcW w:w="904" w:type="pct"/>
            <w:vMerge w:val="restar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Организация ресурсного обеспечения деятельности подчиненного персонала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32" w:type="pct"/>
            <w:vMerge w:val="restart"/>
            <w:vAlign w:val="center"/>
          </w:tcPr>
          <w:p w:rsidR="00F85473" w:rsidRPr="00116DB6" w:rsidRDefault="005B6610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85473" w:rsidRPr="00116DB6" w:rsidTr="00911342">
        <w:trPr>
          <w:trHeight w:val="272"/>
        </w:trPr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организации питания: виды ресурсов, характеристика, влияние на выполнение производственных заданий (программы). Особенности ресурсного обеспечения организаций питания с полным технологическим циклом, доготовочных.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rPr>
          <w:trHeight w:val="267"/>
        </w:trPr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товарными, трудовыми ресурсами. Материально-техническое обеспечение организации питания. Оценка наличия и правила  расчета потребности в ресурсах для выполнения производственных заданий (программы). Современные тенденции в области обеспечения сохранности товарных запасов, материально-технической базы организации питания. Выявление рисков в области сохранности запасов и 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предложений по предотвращению возможных хищений.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rPr>
          <w:trHeight w:val="267"/>
        </w:trPr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Учет расхода товарных запасов. Программное обеспечение управления расходом продуктов 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rPr>
          <w:trHeight w:val="267"/>
        </w:trPr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Инвентаризация товарных запасов. Правила проведения. Материальная ответственность за сохранность материальных ценностей. Составление актов списания (потерь при хранении) запасов, продуктов.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rPr>
          <w:trHeight w:val="263"/>
        </w:trPr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F85473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32" w:type="pct"/>
            <w:vAlign w:val="center"/>
          </w:tcPr>
          <w:p w:rsidR="00F85473" w:rsidRPr="00116DB6" w:rsidRDefault="005D37F6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85473" w:rsidRPr="00116DB6" w:rsidTr="00911342">
        <w:trPr>
          <w:trHeight w:val="273"/>
        </w:trPr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№3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Расчет потребности в сырье, продуктах в соответствии с заданием (заказом). </w:t>
            </w:r>
          </w:p>
        </w:tc>
        <w:tc>
          <w:tcPr>
            <w:tcW w:w="332" w:type="pct"/>
            <w:vAlign w:val="center"/>
          </w:tcPr>
          <w:p w:rsidR="00F85473" w:rsidRPr="00116DB6" w:rsidRDefault="0046433D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85473" w:rsidRPr="00116DB6" w:rsidTr="00911342">
        <w:tc>
          <w:tcPr>
            <w:tcW w:w="904" w:type="pct"/>
            <w:vMerge w:val="restar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 в организациях питания</w:t>
            </w: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2" w:type="pct"/>
            <w:vMerge w:val="restart"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63AA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Категории производственного персонала организации питания. </w:t>
            </w:r>
            <w:r w:rsidRPr="00116DB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Основные критерии оценки персонала, учитываемые при подборе и расстановке кадров, назначениях и перемещениях. Общие требования к производственному персоналу организации питания </w:t>
            </w:r>
            <w:r w:rsidR="00222C9A" w:rsidRPr="00116DB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116DB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(</w:t>
            </w:r>
            <w:r w:rsidRPr="00116DB6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ГОСТ 30524-2013 Услуги общественного питания. Требования к персоналу).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2. 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деятельности персонала: определение состава и содержания деятельности, прав и ответственности, взаимодействия в процессе труда членов трудового коллектива. Делегирование полномочий (четкое распределение обязанностей и ответственности).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 Основные функции управления производственным подразделением организации питания. Методы управления персоналом в ресторанном бизнесе. Процесс аттестации работников предприятия. Отбор работников, наиболее подходящих для выполнения определенных задач и их обучение. </w:t>
            </w:r>
            <w:r w:rsidRPr="00116DB6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Виды, формы и методы мотивации персонала.</w:t>
            </w:r>
            <w:r w:rsidRPr="00116D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Использование материального стимулирования.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16DB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Психологические типы характеров работников.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команды, подбор работников, командные роли и техники. Стили управления. 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Методы предотвращения и разрешения проблем в работе подчиненного персонала. Методы дисциплинарного воздействия 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5. Профессиональные стандарты как основа разработки должностных обязанностей персонала.</w:t>
            </w:r>
            <w:r w:rsidRPr="00116DB6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Функциональные обязанности и области ответственности поваров, кондитеров, пекарей и других категорий работников кухни, кондитерского цеха. Сертификация квалификаций работников индустрии питания на соответствие профессиональным стандартам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32" w:type="pct"/>
          </w:tcPr>
          <w:p w:rsidR="00F85473" w:rsidRPr="00116DB6" w:rsidRDefault="005D37F6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85473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производственных ситуаций по распределению обязанностей, прав и ответственности работников различных подразделений</w:t>
            </w:r>
          </w:p>
        </w:tc>
        <w:tc>
          <w:tcPr>
            <w:tcW w:w="332" w:type="pct"/>
          </w:tcPr>
          <w:p w:rsidR="00F85473" w:rsidRPr="00116DB6" w:rsidRDefault="0046433D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C0102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85473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Разработка системы мотивации персонала структурного подразделения</w:t>
            </w:r>
          </w:p>
        </w:tc>
        <w:tc>
          <w:tcPr>
            <w:tcW w:w="332" w:type="pct"/>
          </w:tcPr>
          <w:p w:rsidR="00F85473" w:rsidRPr="00116DB6" w:rsidRDefault="0046433D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rPr>
          <w:trHeight w:val="800"/>
        </w:trPr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AC0102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5473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критериев оценки эффективности работы исполнителей с учетом ГОСТ </w:t>
            </w:r>
            <w:r w:rsidR="00F85473" w:rsidRPr="00116DB6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30524-2013 Услуги общественного питания. Требования к персоналу и профессиональных стандартов «Повар», «Кондитер», «Пекарь»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F85473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управленческих решений, принимаемых руководителем подразделения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85473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схемы процесса разработки и принятия управленческих решений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85473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ситуационных задач по  анализу конфликтных ситуаций между подчиненными</w:t>
            </w:r>
          </w:p>
        </w:tc>
        <w:tc>
          <w:tcPr>
            <w:tcW w:w="332" w:type="pct"/>
          </w:tcPr>
          <w:p w:rsidR="00F85473" w:rsidRPr="00116DB6" w:rsidRDefault="0046433D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85473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ситуационных задач по формированию команды, подбору работников, определению командных ролей и техник</w:t>
            </w:r>
          </w:p>
        </w:tc>
        <w:tc>
          <w:tcPr>
            <w:tcW w:w="332" w:type="pct"/>
          </w:tcPr>
          <w:p w:rsidR="00F85473" w:rsidRPr="00116DB6" w:rsidRDefault="0046433D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 w:val="restar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Текущее планирование деятельности подчиненного персонала 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2" w:type="pct"/>
            <w:vMerge w:val="restart"/>
            <w:vAlign w:val="center"/>
          </w:tcPr>
          <w:p w:rsidR="00F85473" w:rsidRPr="00116DB6" w:rsidRDefault="005B6610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1134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и  виды планирования работы. Планирование работы на день подчиненного персонала. Формирование производственных заданий (программы) с учетом заказов потребителей. Расчет сырья и продуктов, выхода готовой кулинарной продукции в соответствии с производственным заданием (программой). Правила разработки плана-меню, наряда-заказа. </w:t>
            </w:r>
            <w:r w:rsidRPr="00116DB6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rPr>
          <w:trHeight w:val="159"/>
        </w:trPr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Нормирование труда в организациях питания, виды норм выработки. Нормированный и ненормированный рабочий день. Методика расчета численности поваров, кондитеров, пекарей, других работников, выполняющих производственное задание (программу). 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Виды, правила составления графиков работы. 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оформления </w:t>
            </w:r>
            <w:r w:rsidRPr="00116DB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табеля учета рабочего времени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F85473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32" w:type="pct"/>
          </w:tcPr>
          <w:p w:rsidR="00F85473" w:rsidRPr="00116DB6" w:rsidRDefault="005D37F6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pStyle w:val="ad"/>
              <w:spacing w:before="0" w:after="0"/>
              <w:ind w:left="447" w:hanging="425"/>
              <w:contextualSpacing/>
              <w:rPr>
                <w:szCs w:val="24"/>
              </w:rPr>
            </w:pPr>
            <w:r w:rsidRPr="00116DB6">
              <w:rPr>
                <w:b/>
                <w:szCs w:val="24"/>
              </w:rPr>
              <w:t>Практическое занятие №</w:t>
            </w:r>
            <w:r w:rsidR="00AC0102" w:rsidRPr="00116DB6">
              <w:rPr>
                <w:b/>
                <w:szCs w:val="24"/>
              </w:rPr>
              <w:t>11.</w:t>
            </w:r>
            <w:r w:rsidRPr="00116DB6">
              <w:rPr>
                <w:szCs w:val="24"/>
              </w:rPr>
              <w:t xml:space="preserve"> </w:t>
            </w:r>
            <w:r w:rsidR="00F85473" w:rsidRPr="00116DB6">
              <w:rPr>
                <w:szCs w:val="24"/>
              </w:rPr>
              <w:t>Планирование производственного задания (программы)</w:t>
            </w:r>
          </w:p>
        </w:tc>
        <w:tc>
          <w:tcPr>
            <w:tcW w:w="332" w:type="pct"/>
          </w:tcPr>
          <w:p w:rsidR="00F85473" w:rsidRPr="00116DB6" w:rsidRDefault="0046433D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pStyle w:val="ad"/>
              <w:spacing w:before="0" w:after="0"/>
              <w:ind w:left="22"/>
              <w:contextualSpacing/>
              <w:jc w:val="both"/>
              <w:rPr>
                <w:b/>
                <w:szCs w:val="24"/>
              </w:rPr>
            </w:pPr>
            <w:r w:rsidRPr="00116DB6">
              <w:rPr>
                <w:b/>
                <w:szCs w:val="24"/>
              </w:rPr>
              <w:t>Практическое занятие №</w:t>
            </w:r>
            <w:r w:rsidR="00AC0102" w:rsidRPr="00116DB6">
              <w:rPr>
                <w:b/>
                <w:szCs w:val="24"/>
              </w:rPr>
              <w:t>12.</w:t>
            </w:r>
            <w:r w:rsidRPr="00116DB6">
              <w:rPr>
                <w:szCs w:val="24"/>
              </w:rPr>
              <w:t xml:space="preserve"> </w:t>
            </w:r>
            <w:r w:rsidR="00F85473" w:rsidRPr="00116DB6">
              <w:rPr>
                <w:szCs w:val="24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</w:tc>
        <w:tc>
          <w:tcPr>
            <w:tcW w:w="332" w:type="pct"/>
          </w:tcPr>
          <w:p w:rsidR="00F85473" w:rsidRPr="00116DB6" w:rsidRDefault="005D37F6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Практическое занятие №13.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составлению графиков работы, оформлению табеля учета рабочего времени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11342" w:rsidRPr="00116DB6" w:rsidTr="00911342">
        <w:tc>
          <w:tcPr>
            <w:tcW w:w="904" w:type="pct"/>
          </w:tcPr>
          <w:p w:rsidR="00911342" w:rsidRPr="00116DB6" w:rsidRDefault="00911342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911342" w:rsidRPr="00116DB6" w:rsidRDefault="00911342" w:rsidP="00116DB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32" w:type="pct"/>
          </w:tcPr>
          <w:p w:rsidR="00911342" w:rsidRPr="00116DB6" w:rsidRDefault="00911342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116DB6" w:rsidTr="00911342">
        <w:tc>
          <w:tcPr>
            <w:tcW w:w="904" w:type="pct"/>
            <w:vMerge w:val="restar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1.6.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Расчет основных производственных показателей.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Формы документов и порядок их заполнения</w:t>
            </w: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2" w:type="pct"/>
            <w:vMerge w:val="restart"/>
            <w:vAlign w:val="center"/>
          </w:tcPr>
          <w:p w:rsidR="00F85473" w:rsidRPr="00116DB6" w:rsidRDefault="005B6610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1134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производственные показатели: производственная мощность организации питания, товарооборот, производительность труда.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мощность. Товарооборот. Виды товарооборота: розничный, оптовый, оборот по продукции собственного производства и покупным товарам. 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rPr>
          <w:trHeight w:val="284"/>
        </w:trPr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труда, факторы роста.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Методика расчета основных производственных показателей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цен на кулинарную и кондитерскую продукцию собственного производства. Методика расчета и порядок оформления калькуляционной карточки. 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Порядок заполнения документов 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отпуск сырья, продуктов, полуфабрикатов со склада на производство, их 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учету 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и расходу в процессе производства.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Порядок заполнения документов п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о реализации и отпуску изделий кухни. Оформление товарного отчета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Порядок заполнения документов 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на отпуск готовой продукции и полуфабрикатов с производства в бары (буфеты), филиалы, магазины кулинарии и другие структурные подразделения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управления расходом продуктов и движением готовой продукции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Порядок разработки нормативно-технологической документации организации питания по ГОСТ </w:t>
            </w:r>
            <w:r w:rsidRPr="00116DB6"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      </w:r>
            <w:r w:rsidRPr="00116DB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F85473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>Расчет производственной мощности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>Расчет товарооборота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>Расчет производительности труда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документов: </w:t>
            </w:r>
            <w:r w:rsidR="00F85473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в кладовую, накладной на отпуск товара, ведомости учета движения посуды и приборов.</w:t>
            </w:r>
          </w:p>
        </w:tc>
        <w:tc>
          <w:tcPr>
            <w:tcW w:w="332" w:type="pct"/>
          </w:tcPr>
          <w:p w:rsidR="00F85473" w:rsidRPr="00116DB6" w:rsidRDefault="000933D9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документов: </w:t>
            </w:r>
            <w:r w:rsidR="00F85473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222C9A" w:rsidP="00116D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AC0102" w:rsidRPr="00116D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документов: </w:t>
            </w:r>
            <w:r w:rsidR="00F85473"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дневного заборного листа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E56C87" w:rsidP="00116D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нормативно-технологической документации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11342" w:rsidRPr="00116DB6" w:rsidTr="00911342">
        <w:tc>
          <w:tcPr>
            <w:tcW w:w="904" w:type="pct"/>
          </w:tcPr>
          <w:p w:rsidR="00911342" w:rsidRPr="00116DB6" w:rsidRDefault="00911342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911342" w:rsidRPr="00116DB6" w:rsidRDefault="00911342" w:rsidP="00116D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32" w:type="pct"/>
          </w:tcPr>
          <w:p w:rsidR="00911342" w:rsidRPr="00116DB6" w:rsidRDefault="00911342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116DB6" w:rsidTr="00911342">
        <w:tc>
          <w:tcPr>
            <w:tcW w:w="904" w:type="pct"/>
            <w:vMerge w:val="restar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1.7.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32" w:type="pct"/>
            <w:vMerge w:val="restart"/>
          </w:tcPr>
          <w:p w:rsidR="00F85473" w:rsidRPr="00116DB6" w:rsidRDefault="00524A5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координации деятельности подчиненного персонала с другими службами и подразделениями организации питания. Координация – как средство оптимизации производственных процессов организации питания. </w:t>
            </w:r>
          </w:p>
        </w:tc>
        <w:tc>
          <w:tcPr>
            <w:tcW w:w="332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116DB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Методы осуществления взаимосвязи между подразделениями  организации питания. 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Координация работы бригады поваров (кондитеров)  с деятельностью служб снабжения,  обслуживания и другими структурными подразделениями организации питания.</w:t>
            </w:r>
          </w:p>
        </w:tc>
        <w:tc>
          <w:tcPr>
            <w:tcW w:w="332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E56C87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F85473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E56C87" w:rsidP="00116DB6">
            <w:pPr>
              <w:pStyle w:val="ad"/>
              <w:spacing w:before="0" w:after="0"/>
              <w:ind w:left="22"/>
              <w:contextualSpacing/>
              <w:rPr>
                <w:b/>
                <w:szCs w:val="24"/>
              </w:rPr>
            </w:pPr>
            <w:r w:rsidRPr="00116DB6">
              <w:rPr>
                <w:b/>
                <w:szCs w:val="24"/>
              </w:rPr>
              <w:t>Практическое занятие №</w:t>
            </w:r>
            <w:r w:rsidR="00AC0102" w:rsidRPr="00116DB6">
              <w:rPr>
                <w:b/>
                <w:szCs w:val="24"/>
              </w:rPr>
              <w:t>21.</w:t>
            </w:r>
            <w:r w:rsidRPr="00116DB6">
              <w:rPr>
                <w:szCs w:val="24"/>
              </w:rPr>
              <w:t xml:space="preserve"> </w:t>
            </w:r>
            <w:r w:rsidR="00F85473" w:rsidRPr="00116DB6">
              <w:rPr>
                <w:szCs w:val="24"/>
              </w:rPr>
      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      </w:r>
          </w:p>
        </w:tc>
        <w:tc>
          <w:tcPr>
            <w:tcW w:w="332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4668" w:type="pct"/>
            <w:gridSpan w:val="2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332" w:type="pct"/>
            <w:vAlign w:val="center"/>
          </w:tcPr>
          <w:p w:rsidR="00F85473" w:rsidRPr="00116DB6" w:rsidRDefault="005D37F6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F85473" w:rsidRPr="00116DB6" w:rsidTr="00911342">
        <w:trPr>
          <w:trHeight w:val="311"/>
        </w:trPr>
        <w:tc>
          <w:tcPr>
            <w:tcW w:w="4668" w:type="pct"/>
            <w:gridSpan w:val="2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 06.01. Оперативное управление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F85473" w:rsidRPr="00116DB6" w:rsidRDefault="005D37F6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F85473" w:rsidRPr="00116DB6" w:rsidTr="00911342">
        <w:tc>
          <w:tcPr>
            <w:tcW w:w="904" w:type="pct"/>
            <w:vMerge w:val="restar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Организация и контроль текущей деятельности подчиненного персонала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32" w:type="pct"/>
            <w:vMerge w:val="restart"/>
            <w:vAlign w:val="center"/>
          </w:tcPr>
          <w:p w:rsidR="00F85473" w:rsidRPr="00116DB6" w:rsidRDefault="00524A5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1134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процессов производства и подготовки к реализации кулинарной и кондитерской продукции организаций питания различного типа, специализации, методов обслуживания, работающих на сырье, полуфабрикатах, комбинированных. Характеристика и техническое оснащение производственных помещений организаций питания с цеховой (заготовочного, холодного, горячего) и </w:t>
            </w:r>
            <w:proofErr w:type="spellStart"/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бесцеховой</w:t>
            </w:r>
            <w:proofErr w:type="spellEnd"/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структурой (рабочих зон кухни ресторана) и кондитерского цеха. Общие требования к организации рабочих мест.</w:t>
            </w:r>
            <w:r w:rsidRPr="00116DB6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Особенности организации и технического оснащения процессов отпуска продукции собственного производства для различных способов реализации и методов обслуживания: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Особенности организации отпуска готовой продукции из кухни для различных способов подачи блюд, кулинарных изделий, закусок: французского, русского, английского, комбинированного.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Организация и техническое оснащение процессов хранения готовой кулинарной продукции: </w:t>
            </w:r>
            <w:proofErr w:type="spellStart"/>
            <w:r w:rsidRPr="00116DB6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термостатирование</w:t>
            </w:r>
            <w:proofErr w:type="spellEnd"/>
            <w:r w:rsidRPr="00116DB6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, интенсивное охлаждение, шоковая заморозка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Нормативно-правовое обеспечение текущей деятельности подчиненного персонала. </w:t>
            </w:r>
            <w:r w:rsidRPr="00116DB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и техники безопасности к выполнению работ. Требования к процедурам обеспечения безопасности продукции и услуг, основанным на принципах ХАССП (ГОСТ 30390-2013). Контроль соблюдения регламентов, инструкций, стандартов чистоты.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116DB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условий для наиболее полной реализации потенциа</w:t>
            </w:r>
            <w:r w:rsidRPr="00116DB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 xml:space="preserve">ла (умений и компетенций) членов трудового коллектива. 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заданий </w:t>
            </w:r>
            <w:r w:rsidRPr="00116DB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 объему и требуемому времени с учетом сроков исполнения заданий в стандартных и нестандартных ситуациях. Правила учета рабочего времени подчиненного персонала. Обеспечение взаимосвязи между отдельными работниками в процессе выполнения заказа.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продукции и услуг: объекты контроля, их периодичность, формы и методы контроля. Органолептическая оценка качества пищи. Риски в области приготовления и реализации кулинарной и кондитерской продукции, пути их минимизации. Особенности контроля качества пищи в детском, школьном питании. 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342" w:rsidRPr="00116DB6" w:rsidTr="00911342">
        <w:tc>
          <w:tcPr>
            <w:tcW w:w="904" w:type="pct"/>
          </w:tcPr>
          <w:p w:rsidR="00911342" w:rsidRPr="00116DB6" w:rsidRDefault="00911342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911342" w:rsidRPr="00116DB6" w:rsidRDefault="00911342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32" w:type="pct"/>
            <w:vAlign w:val="center"/>
          </w:tcPr>
          <w:p w:rsidR="00911342" w:rsidRPr="00116DB6" w:rsidRDefault="00911342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116DB6" w:rsidTr="00911342">
        <w:tc>
          <w:tcPr>
            <w:tcW w:w="904" w:type="pct"/>
            <w:vMerge w:val="restar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2" w:type="pct"/>
            <w:vMerge w:val="restart"/>
            <w:vAlign w:val="center"/>
          </w:tcPr>
          <w:p w:rsidR="00F85473" w:rsidRPr="00116DB6" w:rsidRDefault="00762AC8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 Анализ потребности персонала в обучении. Планирование обучения поваров, кондитеров, пекарей, определение способов, направлений обучения. Разработка инструкций, регламентов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профессионального обучения на рабочем месте. Инструктирование, обучение персонала на рабочем месте. Виды инструктажей, их назначение. Мастер-классы, </w:t>
            </w:r>
            <w:r w:rsidR="00AC0102" w:rsidRPr="00116DB6">
              <w:rPr>
                <w:rFonts w:ascii="Times New Roman" w:hAnsi="Times New Roman" w:cs="Times New Roman"/>
                <w:sz w:val="24"/>
                <w:szCs w:val="24"/>
              </w:rPr>
              <w:t>тренинги</w:t>
            </w: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, тематические инструктажи: правила их проведения, назначение, эффективность. Роль наставничества в обучении на рабочем месте.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Анализ, оценка результатов обучения. Определение критериев оценки, разработка оценочных заданий, ведение документации по ведению обучения и оценке результатов.</w:t>
            </w:r>
          </w:p>
        </w:tc>
        <w:tc>
          <w:tcPr>
            <w:tcW w:w="332" w:type="pct"/>
            <w:vMerge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E56C87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AC0102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85473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32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E56C87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F85473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>Разработать план тренинга (или инструкцию) по безопасной организации работ на рабочем месте повара, кондитера, пекаря.</w:t>
            </w:r>
          </w:p>
        </w:tc>
        <w:tc>
          <w:tcPr>
            <w:tcW w:w="332" w:type="pct"/>
            <w:vAlign w:val="center"/>
          </w:tcPr>
          <w:p w:rsidR="00F85473" w:rsidRPr="00116DB6" w:rsidRDefault="0048183D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473" w:rsidRPr="00116DB6" w:rsidTr="00911342">
        <w:tc>
          <w:tcPr>
            <w:tcW w:w="904" w:type="pct"/>
            <w:vMerge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4" w:type="pct"/>
          </w:tcPr>
          <w:p w:rsidR="00F85473" w:rsidRPr="00116DB6" w:rsidRDefault="00E56C87" w:rsidP="0011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85473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C0102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85473"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85473" w:rsidRPr="00116DB6">
              <w:rPr>
                <w:rFonts w:ascii="Times New Roman" w:hAnsi="Times New Roman" w:cs="Times New Roman"/>
                <w:sz w:val="24"/>
                <w:szCs w:val="24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332" w:type="pct"/>
            <w:vAlign w:val="center"/>
          </w:tcPr>
          <w:p w:rsidR="00F85473" w:rsidRPr="00116DB6" w:rsidRDefault="0046433D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473" w:rsidRPr="00116DB6" w:rsidTr="00116DB6">
        <w:trPr>
          <w:trHeight w:val="416"/>
        </w:trPr>
        <w:tc>
          <w:tcPr>
            <w:tcW w:w="4668" w:type="pct"/>
            <w:gridSpan w:val="2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</w:t>
            </w:r>
            <w:r w:rsidR="00116DB6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332" w:type="pct"/>
            <w:vAlign w:val="center"/>
          </w:tcPr>
          <w:p w:rsidR="00F85473" w:rsidRPr="00116DB6" w:rsidRDefault="00762AC8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116DB6" w:rsidTr="00911342">
        <w:tc>
          <w:tcPr>
            <w:tcW w:w="4668" w:type="pct"/>
            <w:gridSpan w:val="2"/>
          </w:tcPr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курсовых проектов (работ):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1. Организация работы кухни (структурного подразделения) ресторана класса люкс (холодный цех).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работы кухни (структурного подразделения) ресторана класса люкс (горячий цех).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3. Организация работы кухни (структурного подразделения) ресторана высшего класса (холодный цех).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4. Организация работы кухни (структурного подразделения) ресторана высшего класса (горячий цех).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5. Организация работы кухни (структурного подразделения) ресторана первого класса (холодный цех).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6. Организация работы кухни (структурного подразделения) ресторана первого класса (горячий цех).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7. Организация работы кухни (структурного подразделения) ресторана первого класса при аэровокзале.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8. Организация работы кухни (структурного подразделения) ресторана при вокзале.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9. Организация работы кухни (структурного подразделения) ресторана класса люкс при гостинице, завтрак – шведская линия.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10. Организация работы кухни (структурного подразделения) кафе.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11. Организация работы кухни (структурного подразделения) детского кафе.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12. Организация работы кухни (структурного подразделения) молодёжного кафе.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13. Организация работы кухни (структурного подразделения) кафе-кофейни.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14. Организация работы кухни (структурного подразделения) кафе-кондитерской.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15. Организация работы кухни (структурного подразделения) кафе-мороженого.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16. Организация работы кухни (структурного подразделения) </w:t>
            </w:r>
            <w:proofErr w:type="spellStart"/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гриль-бара</w:t>
            </w:r>
            <w:proofErr w:type="spellEnd"/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17. Организация работы кухни (структурного подразделения) </w:t>
            </w:r>
            <w:proofErr w:type="spellStart"/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фитобара</w:t>
            </w:r>
            <w:proofErr w:type="spellEnd"/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18. Организация работы кухни (структурного подразделения) специализированной закусочной шашлычной.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19. Организация работы кухни (структурного подразделения) организации питания быстрого обслуживания.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20. Организация работы кухни (структурного подразделения) закусочной общего типа.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21. Организация работы кухни (структурного подразделения) общедоступной столовой.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22. Организация работы кухни (структурного подразделения) столовой при офисе. </w:t>
            </w:r>
          </w:p>
          <w:p w:rsidR="00AD46D2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23. Организация работы структурного подразделения столовой при промышленном предприятии (меню со свободным выбором блюд).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24. Организация работы структурного подразделения столовой при промышленном предприятии, реализующей комплексные обеды (два варианта).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26. Организация работы структурного подразделения столовой при вузе, профессорско-преподавательский зал.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27. Организация работы структурного подразделения столовой при колледже.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28. Организация работы структурного подразделения домовой кухни</w:t>
            </w:r>
          </w:p>
        </w:tc>
        <w:tc>
          <w:tcPr>
            <w:tcW w:w="332" w:type="pct"/>
            <w:vAlign w:val="center"/>
          </w:tcPr>
          <w:p w:rsidR="00F85473" w:rsidRPr="00116DB6" w:rsidRDefault="00643AF0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</w:tc>
      </w:tr>
      <w:tr w:rsidR="00F85473" w:rsidRPr="00116DB6" w:rsidTr="00911342">
        <w:tc>
          <w:tcPr>
            <w:tcW w:w="4668" w:type="pct"/>
            <w:gridSpan w:val="2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Обязательные аудиторные учебные занятия 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курсовому проекту (работе) (если предусмотрено, указать тематику и</w:t>
            </w:r>
            <w:r w:rsidR="00E56C87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(или) назначение, вид (форму) организации учебной деятельности)</w:t>
            </w:r>
          </w:p>
          <w:p w:rsidR="00F85473" w:rsidRPr="00116DB6" w:rsidRDefault="00F85473" w:rsidP="00116DB6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16DB6">
              <w:rPr>
                <w:szCs w:val="24"/>
              </w:rPr>
              <w:t xml:space="preserve">Определение темы курсовой работы (проекта). Составления введения </w:t>
            </w:r>
          </w:p>
          <w:p w:rsidR="00F85473" w:rsidRPr="00116DB6" w:rsidRDefault="00F85473" w:rsidP="00116DB6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16DB6">
              <w:rPr>
                <w:szCs w:val="24"/>
              </w:rPr>
              <w:t>Разработка характеристики исследуемой организации питания</w:t>
            </w:r>
          </w:p>
          <w:p w:rsidR="00F85473" w:rsidRPr="00116DB6" w:rsidRDefault="00F85473" w:rsidP="00116DB6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16DB6">
              <w:rPr>
                <w:szCs w:val="24"/>
              </w:rPr>
              <w:t>Разработка миссии и концепции, ассортиментной политики организации питания</w:t>
            </w:r>
          </w:p>
          <w:p w:rsidR="00F85473" w:rsidRPr="00116DB6" w:rsidRDefault="00F85473" w:rsidP="00116DB6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16DB6">
              <w:rPr>
                <w:szCs w:val="24"/>
              </w:rPr>
              <w:t>Составление схемы организационной структуры организации питания, схемы взаимосвязи подразделений</w:t>
            </w:r>
          </w:p>
          <w:p w:rsidR="00F85473" w:rsidRPr="00116DB6" w:rsidRDefault="00F85473" w:rsidP="00116DB6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16DB6">
              <w:rPr>
                <w:szCs w:val="24"/>
              </w:rPr>
              <w:t>Разработка характеристики подразделения (кухни ресторана, др. организации питания, кондитерского цеха)</w:t>
            </w:r>
          </w:p>
          <w:p w:rsidR="00F85473" w:rsidRPr="00116DB6" w:rsidRDefault="00F85473" w:rsidP="00116DB6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16DB6">
              <w:rPr>
                <w:szCs w:val="24"/>
              </w:rPr>
              <w:t>Разработка расчетного плана-меню</w:t>
            </w:r>
          </w:p>
          <w:p w:rsidR="00F85473" w:rsidRPr="00116DB6" w:rsidRDefault="00F85473" w:rsidP="00116DB6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16DB6">
              <w:rPr>
                <w:szCs w:val="24"/>
              </w:rPr>
              <w:t>Расчет основных производственных показателей</w:t>
            </w:r>
          </w:p>
          <w:p w:rsidR="00F85473" w:rsidRPr="00116DB6" w:rsidRDefault="00F85473" w:rsidP="00116DB6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16DB6">
              <w:rPr>
                <w:szCs w:val="24"/>
              </w:rPr>
              <w:t>Разработка должностной инструкции повара, кондитера по профессиональным стандартам</w:t>
            </w:r>
          </w:p>
          <w:p w:rsidR="00F85473" w:rsidRPr="00116DB6" w:rsidRDefault="00F85473" w:rsidP="00116DB6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16DB6">
              <w:rPr>
                <w:szCs w:val="24"/>
              </w:rPr>
              <w:t>Разработка плана проведения инструктажа (тренинга, мастер-класса)</w:t>
            </w:r>
          </w:p>
          <w:p w:rsidR="00F85473" w:rsidRPr="00116DB6" w:rsidRDefault="00F85473" w:rsidP="00116DB6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b/>
                <w:szCs w:val="24"/>
              </w:rPr>
            </w:pPr>
            <w:r w:rsidRPr="00116DB6">
              <w:rPr>
                <w:szCs w:val="24"/>
              </w:rPr>
              <w:t>Заключение</w:t>
            </w:r>
          </w:p>
        </w:tc>
        <w:tc>
          <w:tcPr>
            <w:tcW w:w="332" w:type="pct"/>
            <w:vAlign w:val="center"/>
          </w:tcPr>
          <w:p w:rsidR="00F85473" w:rsidRPr="00116DB6" w:rsidRDefault="00643AF0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F85473" w:rsidRPr="00116DB6" w:rsidTr="00911342">
        <w:tc>
          <w:tcPr>
            <w:tcW w:w="4668" w:type="pct"/>
            <w:gridSpan w:val="2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учебная работа обучающегося над курсовым проектом (работой) 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Поиск информации из различных источников, включая интернет для составления:  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характеристики исследуемой организации питания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миссии и концепции, ассортиментной политики организации питания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схемы организационной структуры организации питания, схемы взаимосвязи подразделений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2. Составление: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характеристики исследуемой организации питания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миссии и концепции, ассортиментной политики организации питания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схемы организационной структуры организации питания, схемы взаимосвязи подразделений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3. Разработка, ведение расчетов: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расчетного плана-меню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основных производственных показателей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4. Разработка: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должностной инструкции повара, кондитера по профессиональным стандартам</w:t>
            </w:r>
          </w:p>
          <w:p w:rsidR="00F85473" w:rsidRPr="00116DB6" w:rsidRDefault="00F85473" w:rsidP="00116DB6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t>- плана проведения инструктажа (тренинга, мастер-класса)</w:t>
            </w:r>
          </w:p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5. Составление заключения </w:t>
            </w:r>
          </w:p>
        </w:tc>
        <w:tc>
          <w:tcPr>
            <w:tcW w:w="332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</w:tr>
      <w:tr w:rsidR="00F85473" w:rsidRPr="00116DB6" w:rsidTr="00911342">
        <w:tc>
          <w:tcPr>
            <w:tcW w:w="4668" w:type="pct"/>
            <w:gridSpan w:val="2"/>
          </w:tcPr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(для программ подготовки специалистов среднего звена – (по профилю специальности)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по модулю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(если предусмотрена</w:t>
            </w: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итоговая (концентрированная) практика</w:t>
            </w: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E56C87"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1. Ознакомление с Уставом организации питания.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3. Ознакомление с организационной структурой управления предприятия общественного питания.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4. Ознакомление с используемой на предприятии нормативно-технической и технологической документацией.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6. Ознакомление с организации контроля за сохранностью ценностей и порядком возмещения ущерба.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7. Ознакомление с особенностями формирования бригад поваров, кондитеров, пекарей. Их состав и численность.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8. Участие в проведении инвентаризации на производстве.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9. Ознакомление с ассортиментным перечнем выпускаемой продукции, технологическим оборудованием, посудой, инвентарём.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10. Ознакомление с составлением ведомости учёта движения посуды и приборов.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11. Оформление технологических и технико-технологических карт на изготовленную продукцию.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12. Участие в разработке новых фирменных блюд. Составление акта проработки.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13. Оформление технологических и технико-технологических карт на фирменные блюда.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14. Разработка различных видов меню.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15. Проверка соответствия конкретной продукции требованиям нормативных документов.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16. Обнаружение дефектов, установление причин возникновения, отработка методов предупреждения и устранения.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17. Оценка качества готовой продукции.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18. Участие в работе </w:t>
            </w:r>
            <w:proofErr w:type="spellStart"/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бракеражной</w:t>
            </w:r>
            <w:proofErr w:type="spellEnd"/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комиссии, заполнение </w:t>
            </w:r>
            <w:proofErr w:type="spellStart"/>
            <w:r w:rsidRPr="00116DB6">
              <w:rPr>
                <w:rFonts w:ascii="Times New Roman" w:hAnsi="Times New Roman" w:cs="Times New Roman"/>
                <w:sz w:val="24"/>
                <w:szCs w:val="24"/>
              </w:rPr>
              <w:t>бракеражного</w:t>
            </w:r>
            <w:proofErr w:type="spellEnd"/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 журнала.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19. Ознакомление и составление плана-меню. Его назначение и содержание.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20. Ознакомление с порядком составления калькуляционных карт, определение продажной цены на готовую продукцию.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21. Правила отпуска и подачи с учётом совместимости и взаимозаменяемости сырья и продуктов.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22. Подбор гарниров и соусов к холодным блюдам и закускам.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24. Обеспечение условий хранения и сроков реализации готовых изделий в соответствии с санитарными нормами. </w:t>
            </w:r>
          </w:p>
          <w:p w:rsidR="00F85473" w:rsidRPr="00116DB6" w:rsidRDefault="00F85473" w:rsidP="00116DB6">
            <w:pPr>
              <w:pStyle w:val="1"/>
              <w:shd w:val="clear" w:color="auto" w:fill="FFFFFF"/>
              <w:spacing w:before="0"/>
              <w:jc w:val="both"/>
              <w:textAlignment w:val="baseline"/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</w:pPr>
            <w:r w:rsidRPr="00116DB6">
              <w:rPr>
                <w:rFonts w:ascii="Times New Roman" w:hAnsi="Times New Roman"/>
                <w:b w:val="0"/>
                <w:sz w:val="24"/>
                <w:szCs w:val="24"/>
              </w:rPr>
              <w:t>25. Ознакомление с</w:t>
            </w:r>
            <w:r w:rsidRPr="00116D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6DB6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 xml:space="preserve">ГОСТ 30390-2013 Услуги общественного питания. Продукция общественного питания, реализуемая населению. </w:t>
            </w:r>
            <w:r w:rsidRPr="00116DB6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lastRenderedPageBreak/>
              <w:t>Общие технические условия.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26. Ознакомление с источниками поступления сырья, порядком их приёмки, оформление документов по движению товаров и сырья.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28. Ознакомление с порядком заполнения документов по производству.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30. Ознакомление с производственной программой предприятия и структурных подразделений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31. Анализ розничного товарооборота по объёму и структуре.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32. Анализ издержек производства и обращения структурного подразделения.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33. Анализ прибыли и рентабельности структурного подразделения.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36. Изучение функций, должностных обязанностей, прав и ответственности менеджера (зав. производством, ст. технолог).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39. Составление графиков выхода на работу производственного персонала.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контроля за учётом рабочего времени и порядком составления табеля. </w:t>
            </w:r>
          </w:p>
          <w:p w:rsidR="00F85473" w:rsidRPr="00116DB6" w:rsidRDefault="00F85473" w:rsidP="00116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sz w:val="24"/>
                <w:szCs w:val="24"/>
              </w:rPr>
              <w:t xml:space="preserve">41. Участие в составлении табеля учёта рабочего времени. </w:t>
            </w:r>
          </w:p>
        </w:tc>
        <w:tc>
          <w:tcPr>
            <w:tcW w:w="332" w:type="pct"/>
            <w:vAlign w:val="center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F85473" w:rsidRPr="00116DB6" w:rsidTr="00911342">
        <w:tc>
          <w:tcPr>
            <w:tcW w:w="4668" w:type="pct"/>
            <w:gridSpan w:val="2"/>
          </w:tcPr>
          <w:p w:rsidR="00F85473" w:rsidRPr="00116DB6" w:rsidRDefault="00F85473" w:rsidP="00116D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32" w:type="pct"/>
            <w:vAlign w:val="center"/>
          </w:tcPr>
          <w:p w:rsidR="00F85473" w:rsidRPr="00116DB6" w:rsidRDefault="0048183D" w:rsidP="00116D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B6">
              <w:rPr>
                <w:rFonts w:ascii="Times New Roman" w:hAnsi="Times New Roman" w:cs="Times New Roman"/>
                <w:b/>
                <w:sz w:val="24"/>
                <w:szCs w:val="24"/>
              </w:rPr>
              <w:t>312</w:t>
            </w:r>
          </w:p>
        </w:tc>
      </w:tr>
    </w:tbl>
    <w:p w:rsidR="00F85473" w:rsidRPr="00D96537" w:rsidRDefault="00F85473" w:rsidP="00F8547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85473" w:rsidRPr="00D96537" w:rsidRDefault="00F85473" w:rsidP="00F85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5473" w:rsidRPr="00D96537" w:rsidSect="00AC010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85473" w:rsidRPr="00D96537" w:rsidRDefault="007963EC" w:rsidP="00E56C87">
      <w:pPr>
        <w:pStyle w:val="ad"/>
        <w:spacing w:after="0"/>
        <w:ind w:left="0" w:firstLine="660"/>
        <w:jc w:val="center"/>
        <w:rPr>
          <w:b/>
          <w:bCs/>
          <w:szCs w:val="24"/>
        </w:rPr>
      </w:pPr>
      <w:r w:rsidRPr="00D96537">
        <w:rPr>
          <w:b/>
          <w:szCs w:val="24"/>
        </w:rPr>
        <w:lastRenderedPageBreak/>
        <w:t>5</w:t>
      </w:r>
      <w:r w:rsidR="00F85473" w:rsidRPr="00D96537">
        <w:rPr>
          <w:b/>
          <w:szCs w:val="24"/>
        </w:rPr>
        <w:t>. </w:t>
      </w:r>
      <w:r w:rsidR="00F85473" w:rsidRPr="00D96537">
        <w:rPr>
          <w:b/>
          <w:bCs/>
          <w:szCs w:val="24"/>
        </w:rPr>
        <w:t>УСЛОВИЯ РЕАЛИЗАЦИИ ПРОГРАММЫ ПРОФЕССИОНАЛЬНОГО  МОДУЛЯ</w:t>
      </w:r>
    </w:p>
    <w:p w:rsidR="00F85473" w:rsidRPr="00D96537" w:rsidRDefault="00F85473" w:rsidP="00F85473">
      <w:pPr>
        <w:spacing w:after="0" w:line="240" w:lineRule="auto"/>
        <w:ind w:left="428" w:firstLine="66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85473" w:rsidRPr="00D96537" w:rsidRDefault="008913C6" w:rsidP="00F85473">
      <w:pPr>
        <w:spacing w:after="0" w:line="240" w:lineRule="auto"/>
        <w:ind w:firstLine="660"/>
        <w:rPr>
          <w:rFonts w:ascii="Times New Roman" w:hAnsi="Times New Roman" w:cs="Times New Roman"/>
          <w:bCs/>
          <w:sz w:val="24"/>
          <w:szCs w:val="24"/>
        </w:rPr>
      </w:pPr>
      <w:r w:rsidRPr="00D9653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85473" w:rsidRPr="00D96537">
        <w:rPr>
          <w:rFonts w:ascii="Times New Roman" w:hAnsi="Times New Roman" w:cs="Times New Roman"/>
          <w:b/>
          <w:bCs/>
          <w:sz w:val="24"/>
          <w:szCs w:val="24"/>
        </w:rPr>
        <w:t xml:space="preserve">.1. </w:t>
      </w:r>
      <w:r w:rsidR="00F85473" w:rsidRPr="00D96537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профессионального модуля </w:t>
      </w:r>
      <w:r w:rsidR="00E56C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5473" w:rsidRPr="00D96537">
        <w:rPr>
          <w:rFonts w:ascii="Times New Roman" w:hAnsi="Times New Roman" w:cs="Times New Roman"/>
          <w:bCs/>
          <w:sz w:val="24"/>
          <w:szCs w:val="24"/>
        </w:rPr>
        <w:t>предусмотрены следующие специальные помещения:</w:t>
      </w:r>
    </w:p>
    <w:p w:rsidR="00F85473" w:rsidRPr="00D96537" w:rsidRDefault="00B6271A" w:rsidP="00F85473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6537">
        <w:rPr>
          <w:rFonts w:ascii="Times New Roman" w:hAnsi="Times New Roman" w:cs="Times New Roman"/>
          <w:b/>
          <w:bCs/>
          <w:sz w:val="24"/>
          <w:szCs w:val="24"/>
        </w:rPr>
        <w:t>Кабинет</w:t>
      </w:r>
      <w:r w:rsidR="00F85473" w:rsidRPr="00D9653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F90BD9" w:rsidRPr="00F90BD9" w:rsidRDefault="00F90BD9" w:rsidP="00F90BD9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0BD9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кабинетов: кабинет организации и контроля текущей деятельности подчиненного персонала.</w:t>
      </w:r>
    </w:p>
    <w:p w:rsidR="00F90BD9" w:rsidRPr="00F90BD9" w:rsidRDefault="00F90BD9" w:rsidP="00F90BD9">
      <w:pPr>
        <w:widowControl w:val="0"/>
        <w:numPr>
          <w:ilvl w:val="0"/>
          <w:numId w:val="18"/>
        </w:numPr>
        <w:tabs>
          <w:tab w:val="left" w:pos="1855"/>
          <w:tab w:val="left" w:pos="1856"/>
        </w:tabs>
        <w:autoSpaceDE w:val="0"/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F90BD9">
        <w:rPr>
          <w:rFonts w:ascii="Times New Roman" w:eastAsia="Times New Roman" w:hAnsi="Times New Roman" w:cs="Times New Roman"/>
          <w:sz w:val="24"/>
          <w:lang w:eastAsia="en-US"/>
        </w:rPr>
        <w:t>компьютеры в комплекте (системный блок, монитор, клавиатура, манипулятор</w:t>
      </w:r>
    </w:p>
    <w:p w:rsidR="00F90BD9" w:rsidRPr="00F90BD9" w:rsidRDefault="00F90BD9" w:rsidP="00F90BD9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0BD9">
        <w:rPr>
          <w:rFonts w:ascii="Times New Roman" w:eastAsia="Times New Roman" w:hAnsi="Times New Roman" w:cs="Times New Roman"/>
          <w:sz w:val="24"/>
          <w:szCs w:val="24"/>
          <w:lang w:eastAsia="en-US"/>
        </w:rPr>
        <w:t>«мышь») или ноутбуки (моноблоки),</w:t>
      </w:r>
    </w:p>
    <w:p w:rsidR="00F90BD9" w:rsidRPr="00F90BD9" w:rsidRDefault="00F90BD9" w:rsidP="00F90BD9">
      <w:pPr>
        <w:widowControl w:val="0"/>
        <w:numPr>
          <w:ilvl w:val="0"/>
          <w:numId w:val="18"/>
        </w:numPr>
        <w:tabs>
          <w:tab w:val="left" w:pos="1855"/>
          <w:tab w:val="left" w:pos="1856"/>
        </w:tabs>
        <w:autoSpaceDE w:val="0"/>
        <w:autoSpaceDN w:val="0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lang w:eastAsia="en-US"/>
        </w:rPr>
      </w:pPr>
      <w:r w:rsidRPr="00F90BD9">
        <w:rPr>
          <w:rFonts w:ascii="Times New Roman" w:eastAsia="Times New Roman" w:hAnsi="Times New Roman" w:cs="Times New Roman"/>
          <w:sz w:val="24"/>
          <w:lang w:eastAsia="en-US"/>
        </w:rPr>
        <w:t>локальная сеть с выходом в Интернет,</w:t>
      </w:r>
    </w:p>
    <w:p w:rsidR="00F90BD9" w:rsidRPr="00F90BD9" w:rsidRDefault="00F90BD9" w:rsidP="00F90BD9">
      <w:pPr>
        <w:widowControl w:val="0"/>
        <w:numPr>
          <w:ilvl w:val="0"/>
          <w:numId w:val="18"/>
        </w:numPr>
        <w:tabs>
          <w:tab w:val="left" w:pos="1855"/>
          <w:tab w:val="left" w:pos="1856"/>
        </w:tabs>
        <w:autoSpaceDE w:val="0"/>
        <w:autoSpaceDN w:val="0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lang w:eastAsia="en-US"/>
        </w:rPr>
      </w:pPr>
      <w:r w:rsidRPr="00F90BD9">
        <w:rPr>
          <w:rFonts w:ascii="Times New Roman" w:eastAsia="Times New Roman" w:hAnsi="Times New Roman" w:cs="Times New Roman"/>
          <w:sz w:val="24"/>
          <w:lang w:eastAsia="en-US"/>
        </w:rPr>
        <w:t xml:space="preserve">комплект проекционного оборудования (интерактивная доска в комплекте с проектором или </w:t>
      </w:r>
      <w:proofErr w:type="spellStart"/>
      <w:r w:rsidRPr="00F90BD9">
        <w:rPr>
          <w:rFonts w:ascii="Times New Roman" w:eastAsia="Times New Roman" w:hAnsi="Times New Roman" w:cs="Times New Roman"/>
          <w:sz w:val="24"/>
          <w:lang w:eastAsia="en-US"/>
        </w:rPr>
        <w:t>мультимедийный</w:t>
      </w:r>
      <w:proofErr w:type="spellEnd"/>
      <w:r w:rsidRPr="00F90BD9">
        <w:rPr>
          <w:rFonts w:ascii="Times New Roman" w:eastAsia="Times New Roman" w:hAnsi="Times New Roman" w:cs="Times New Roman"/>
          <w:sz w:val="24"/>
          <w:lang w:eastAsia="en-US"/>
        </w:rPr>
        <w:t xml:space="preserve"> проектор с экраном)</w:t>
      </w:r>
    </w:p>
    <w:p w:rsidR="00F90BD9" w:rsidRPr="00F90BD9" w:rsidRDefault="00F90BD9" w:rsidP="00F90BD9">
      <w:pPr>
        <w:widowControl w:val="0"/>
        <w:numPr>
          <w:ilvl w:val="0"/>
          <w:numId w:val="17"/>
        </w:numPr>
        <w:tabs>
          <w:tab w:val="left" w:pos="1241"/>
        </w:tabs>
        <w:autoSpaceDE w:val="0"/>
        <w:autoSpaceDN w:val="0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lang w:eastAsia="en-US"/>
        </w:rPr>
      </w:pPr>
      <w:r w:rsidRPr="00F90BD9">
        <w:rPr>
          <w:rFonts w:ascii="Times New Roman" w:eastAsia="Times New Roman" w:hAnsi="Times New Roman" w:cs="Times New Roman"/>
          <w:sz w:val="24"/>
          <w:lang w:eastAsia="en-US"/>
        </w:rPr>
        <w:t>программы по организации текущей деятельности подчиненного персонала;</w:t>
      </w:r>
    </w:p>
    <w:p w:rsidR="00F90BD9" w:rsidRPr="00F90BD9" w:rsidRDefault="00F90BD9" w:rsidP="00F90BD9">
      <w:pPr>
        <w:widowControl w:val="0"/>
        <w:numPr>
          <w:ilvl w:val="0"/>
          <w:numId w:val="17"/>
        </w:numPr>
        <w:tabs>
          <w:tab w:val="left" w:pos="1241"/>
        </w:tabs>
        <w:autoSpaceDE w:val="0"/>
        <w:autoSpaceDN w:val="0"/>
        <w:spacing w:before="3" w:after="0" w:line="240" w:lineRule="auto"/>
        <w:ind w:firstLine="710"/>
        <w:rPr>
          <w:rFonts w:ascii="Times New Roman" w:eastAsia="Times New Roman" w:hAnsi="Times New Roman" w:cs="Times New Roman"/>
          <w:sz w:val="24"/>
          <w:lang w:eastAsia="en-US"/>
        </w:rPr>
      </w:pPr>
      <w:r w:rsidRPr="00F90BD9">
        <w:rPr>
          <w:rFonts w:ascii="Times New Roman" w:eastAsia="Times New Roman" w:hAnsi="Times New Roman" w:cs="Times New Roman"/>
          <w:sz w:val="24"/>
          <w:lang w:eastAsia="en-US"/>
        </w:rPr>
        <w:t>программы по контролю текущей деятельности подчиненного персонала;</w:t>
      </w:r>
    </w:p>
    <w:p w:rsidR="00F90BD9" w:rsidRPr="00F90BD9" w:rsidRDefault="00F90BD9" w:rsidP="00F90BD9">
      <w:pPr>
        <w:widowControl w:val="0"/>
        <w:numPr>
          <w:ilvl w:val="0"/>
          <w:numId w:val="18"/>
        </w:numPr>
        <w:tabs>
          <w:tab w:val="left" w:pos="1855"/>
          <w:tab w:val="left" w:pos="1856"/>
        </w:tabs>
        <w:autoSpaceDE w:val="0"/>
        <w:autoSpaceDN w:val="0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lang w:eastAsia="en-US"/>
        </w:rPr>
      </w:pPr>
      <w:r w:rsidRPr="00F90BD9">
        <w:rPr>
          <w:rFonts w:ascii="Times New Roman" w:eastAsia="Times New Roman" w:hAnsi="Times New Roman" w:cs="Times New Roman"/>
          <w:sz w:val="24"/>
          <w:lang w:eastAsia="en-US"/>
        </w:rPr>
        <w:t>набор оборудования с учетом вида выполнения работ.</w:t>
      </w:r>
    </w:p>
    <w:p w:rsidR="00F90BD9" w:rsidRPr="00F90BD9" w:rsidRDefault="00F90BD9" w:rsidP="00F90BD9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0BD9">
        <w:rPr>
          <w:rFonts w:ascii="Times New Roman" w:eastAsia="Times New Roman" w:hAnsi="Times New Roman" w:cs="Times New Roman"/>
          <w:sz w:val="24"/>
          <w:szCs w:val="24"/>
          <w:lang w:eastAsia="en-US"/>
        </w:rPr>
        <w:t>Лаборатория: Учебная кухня ресторана и (или) Кондитерский цех организации.</w:t>
      </w:r>
    </w:p>
    <w:p w:rsidR="00F90BD9" w:rsidRPr="00F90BD9" w:rsidRDefault="00F90BD9" w:rsidP="00F90BD9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90BD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Оснащенные базы практик в соответствии с п. 6.1.2 ПООП по специальности 43.02.15 Поварское и кондитерское дело.</w:t>
      </w:r>
    </w:p>
    <w:p w:rsidR="00F85473" w:rsidRPr="00D96537" w:rsidRDefault="00F85473" w:rsidP="00F85473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56C87" w:rsidRPr="008D640B" w:rsidRDefault="00E56C87" w:rsidP="00E56C8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D640B">
        <w:rPr>
          <w:rFonts w:ascii="Times New Roman" w:eastAsiaTheme="minorHAnsi" w:hAnsi="Times New Roman"/>
          <w:sz w:val="24"/>
          <w:szCs w:val="24"/>
          <w:lang w:eastAsia="en-US"/>
        </w:rPr>
        <w:t xml:space="preserve">5.2 </w:t>
      </w:r>
      <w:r w:rsidRPr="008D640B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90BD9" w:rsidRPr="00165138" w:rsidRDefault="00F90BD9" w:rsidP="00F90BD9">
      <w:pPr>
        <w:pStyle w:val="210"/>
        <w:tabs>
          <w:tab w:val="left" w:pos="1751"/>
        </w:tabs>
        <w:spacing w:before="71" w:line="276" w:lineRule="auto"/>
        <w:ind w:left="0" w:firstLine="709"/>
        <w:jc w:val="both"/>
        <w:rPr>
          <w:b w:val="0"/>
          <w:bCs w:val="0"/>
        </w:rPr>
      </w:pPr>
      <w:r w:rsidRPr="00165138">
        <w:rPr>
          <w:b w:val="0"/>
          <w:bCs w:val="0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85473" w:rsidRPr="00D96537" w:rsidRDefault="00F85473" w:rsidP="00F85473">
      <w:pPr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F85473" w:rsidRDefault="00F85473" w:rsidP="008913C6">
      <w:pPr>
        <w:tabs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D96537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F90BD9" w:rsidRPr="00165138" w:rsidRDefault="00F90BD9" w:rsidP="00F90BD9">
      <w:pPr>
        <w:pStyle w:val="ad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09"/>
        <w:jc w:val="both"/>
      </w:pPr>
      <w:proofErr w:type="spellStart"/>
      <w:r w:rsidRPr="00165138">
        <w:t>Бурчакова</w:t>
      </w:r>
      <w:proofErr w:type="spellEnd"/>
      <w:r w:rsidRPr="00165138">
        <w:t xml:space="preserve">, И.Ю.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обслуживания: </w:t>
      </w:r>
      <w:proofErr w:type="spellStart"/>
      <w:r w:rsidRPr="00165138">
        <w:t>учеб.для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И.Ю. </w:t>
      </w:r>
      <w:proofErr w:type="spellStart"/>
      <w:r w:rsidRPr="00165138">
        <w:t>Бурчакова</w:t>
      </w:r>
      <w:proofErr w:type="spellEnd"/>
      <w:r w:rsidRPr="00165138">
        <w:t>, С.В. Ермилова. – Москва : Академия, 2018. – 384 с.</w:t>
      </w:r>
    </w:p>
    <w:p w:rsidR="00F90BD9" w:rsidRPr="00165138" w:rsidRDefault="00F90BD9" w:rsidP="00F90BD9">
      <w:pPr>
        <w:pStyle w:val="ad"/>
        <w:widowControl w:val="0"/>
        <w:numPr>
          <w:ilvl w:val="0"/>
          <w:numId w:val="19"/>
        </w:numPr>
        <w:tabs>
          <w:tab w:val="left" w:pos="1134"/>
          <w:tab w:val="left" w:pos="1811"/>
        </w:tabs>
        <w:autoSpaceDE w:val="0"/>
        <w:autoSpaceDN w:val="0"/>
        <w:spacing w:before="0" w:after="0" w:line="276" w:lineRule="auto"/>
        <w:ind w:left="0" w:firstLine="709"/>
        <w:jc w:val="both"/>
      </w:pPr>
      <w:r w:rsidRPr="00165138">
        <w:t xml:space="preserve">Володина, М.В. Организация хранения и контроль запасов и сырья : учебник для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М.В. Володина, Т.А. </w:t>
      </w:r>
      <w:proofErr w:type="spellStart"/>
      <w:r w:rsidRPr="00165138">
        <w:t>Сопачева</w:t>
      </w:r>
      <w:proofErr w:type="spellEnd"/>
      <w:r w:rsidRPr="00165138">
        <w:t>. – Москва : Академия, 2021. – 192 с.</w:t>
      </w:r>
    </w:p>
    <w:p w:rsidR="00F90BD9" w:rsidRPr="00165138" w:rsidRDefault="00F90BD9" w:rsidP="00F90BD9">
      <w:pPr>
        <w:pStyle w:val="ad"/>
        <w:numPr>
          <w:ilvl w:val="0"/>
          <w:numId w:val="19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proofErr w:type="spellStart"/>
      <w:r w:rsidRPr="00165138">
        <w:rPr>
          <w:szCs w:val="24"/>
        </w:rPr>
        <w:t>Донченко</w:t>
      </w:r>
      <w:proofErr w:type="spellEnd"/>
      <w:r w:rsidRPr="00165138">
        <w:rPr>
          <w:szCs w:val="24"/>
        </w:rPr>
        <w:t xml:space="preserve">, Л. В. Концепция НАССР на малых и средних предприятиях :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Л. В. </w:t>
      </w:r>
      <w:proofErr w:type="spellStart"/>
      <w:r w:rsidRPr="00165138">
        <w:rPr>
          <w:szCs w:val="24"/>
        </w:rPr>
        <w:t>Донченко</w:t>
      </w:r>
      <w:proofErr w:type="spellEnd"/>
      <w:r w:rsidRPr="00165138">
        <w:rPr>
          <w:szCs w:val="24"/>
        </w:rPr>
        <w:t xml:space="preserve">, Е. А. </w:t>
      </w:r>
      <w:proofErr w:type="spellStart"/>
      <w:r w:rsidRPr="00165138">
        <w:rPr>
          <w:szCs w:val="24"/>
        </w:rPr>
        <w:t>Ольховатов</w:t>
      </w:r>
      <w:proofErr w:type="spellEnd"/>
      <w:r w:rsidRPr="00165138">
        <w:rPr>
          <w:szCs w:val="24"/>
        </w:rPr>
        <w:t xml:space="preserve">. — Санкт-Петербург : Лань, 2020. — 180 с. </w:t>
      </w:r>
    </w:p>
    <w:p w:rsidR="00F90BD9" w:rsidRPr="00165138" w:rsidRDefault="00F90BD9" w:rsidP="00F90BD9">
      <w:pPr>
        <w:pStyle w:val="ad"/>
        <w:widowControl w:val="0"/>
        <w:numPr>
          <w:ilvl w:val="0"/>
          <w:numId w:val="19"/>
        </w:numPr>
        <w:tabs>
          <w:tab w:val="left" w:pos="1134"/>
          <w:tab w:val="left" w:pos="1811"/>
        </w:tabs>
        <w:autoSpaceDE w:val="0"/>
        <w:autoSpaceDN w:val="0"/>
        <w:spacing w:before="0" w:after="0" w:line="276" w:lineRule="auto"/>
        <w:ind w:left="0" w:firstLine="709"/>
        <w:jc w:val="both"/>
      </w:pPr>
      <w:r w:rsidRPr="00165138">
        <w:t xml:space="preserve">Ермилова С.В. Приготовление, оформление и подготовка к реализации </w:t>
      </w:r>
      <w:r w:rsidRPr="00165138">
        <w:lastRenderedPageBreak/>
        <w:t xml:space="preserve">хлебобулочных, мучных кондитерских изделий разнообразного ассортимента: </w:t>
      </w:r>
      <w:proofErr w:type="spellStart"/>
      <w:r w:rsidRPr="00165138">
        <w:t>учеб.для</w:t>
      </w:r>
      <w:proofErr w:type="spellEnd"/>
      <w:r w:rsidRPr="00165138">
        <w:t xml:space="preserve">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С.В. Ермилова. – Москва : Академия, 2020. – 336 с.</w:t>
      </w:r>
    </w:p>
    <w:p w:rsidR="00F90BD9" w:rsidRPr="00165138" w:rsidRDefault="00F90BD9" w:rsidP="00F90BD9">
      <w:pPr>
        <w:pStyle w:val="ad"/>
        <w:widowControl w:val="0"/>
        <w:numPr>
          <w:ilvl w:val="0"/>
          <w:numId w:val="19"/>
        </w:numPr>
        <w:tabs>
          <w:tab w:val="left" w:pos="1134"/>
          <w:tab w:val="left" w:pos="1811"/>
        </w:tabs>
        <w:autoSpaceDE w:val="0"/>
        <w:autoSpaceDN w:val="0"/>
        <w:spacing w:before="0" w:after="0" w:line="276" w:lineRule="auto"/>
        <w:ind w:left="0" w:firstLine="709"/>
        <w:jc w:val="both"/>
      </w:pPr>
      <w:r w:rsidRPr="00165138">
        <w:t xml:space="preserve">Ермилова С.В. Торты, пирожные и десерты: </w:t>
      </w:r>
      <w:proofErr w:type="spellStart"/>
      <w:r w:rsidRPr="00165138">
        <w:t>учеб.пособие</w:t>
      </w:r>
      <w:proofErr w:type="spellEnd"/>
      <w:r w:rsidRPr="00165138">
        <w:t xml:space="preserve"> для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С.В. Ермилова., Е.И. Соколова – Москва : Академия, 2018. – 80 с.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0" w:firstLine="709"/>
        <w:jc w:val="both"/>
      </w:pPr>
      <w:proofErr w:type="spellStart"/>
      <w:r w:rsidRPr="00165138">
        <w:t>Золин</w:t>
      </w:r>
      <w:proofErr w:type="spellEnd"/>
      <w:r w:rsidRPr="00165138">
        <w:t xml:space="preserve"> В.П. Технологическое оборудование предприятий общественного питания: </w:t>
      </w:r>
      <w:proofErr w:type="spellStart"/>
      <w:r w:rsidRPr="00165138">
        <w:t>учеб.для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</w:t>
      </w:r>
      <w:proofErr w:type="spellStart"/>
      <w:r w:rsidRPr="00165138">
        <w:t>В.П.Золин</w:t>
      </w:r>
      <w:proofErr w:type="spellEnd"/>
      <w:r w:rsidRPr="00165138">
        <w:t>. – 13-е изд. – Москва : Академия, 2016. – 320 с</w:t>
      </w:r>
    </w:p>
    <w:p w:rsidR="00F90BD9" w:rsidRPr="00165138" w:rsidRDefault="00F90BD9" w:rsidP="00F90BD9">
      <w:pPr>
        <w:pStyle w:val="ad"/>
        <w:numPr>
          <w:ilvl w:val="0"/>
          <w:numId w:val="19"/>
        </w:numPr>
        <w:spacing w:before="0" w:after="0"/>
        <w:ind w:left="0" w:firstLine="709"/>
        <w:jc w:val="both"/>
        <w:rPr>
          <w:szCs w:val="24"/>
        </w:rPr>
      </w:pPr>
      <w:proofErr w:type="spellStart"/>
      <w:r w:rsidRPr="00165138">
        <w:rPr>
          <w:szCs w:val="24"/>
        </w:rPr>
        <w:t>Качмазов</w:t>
      </w:r>
      <w:proofErr w:type="spellEnd"/>
      <w:r w:rsidRPr="00165138">
        <w:rPr>
          <w:szCs w:val="24"/>
        </w:rPr>
        <w:t xml:space="preserve">, Г. С. Дрожжи бродильных производств. Практическое руководство :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Г. С. </w:t>
      </w:r>
      <w:proofErr w:type="spellStart"/>
      <w:r w:rsidRPr="00165138">
        <w:rPr>
          <w:szCs w:val="24"/>
        </w:rPr>
        <w:t>Качмазов</w:t>
      </w:r>
      <w:proofErr w:type="spellEnd"/>
      <w:r w:rsidRPr="00165138">
        <w:rPr>
          <w:szCs w:val="24"/>
        </w:rPr>
        <w:t xml:space="preserve">. — Санкт-Петербург : Лань, 2020. — 224 с. </w:t>
      </w:r>
    </w:p>
    <w:p w:rsidR="00F90BD9" w:rsidRPr="00165138" w:rsidRDefault="00F90BD9" w:rsidP="00F90BD9">
      <w:pPr>
        <w:pStyle w:val="ad"/>
        <w:widowControl w:val="0"/>
        <w:numPr>
          <w:ilvl w:val="0"/>
          <w:numId w:val="19"/>
        </w:numPr>
        <w:tabs>
          <w:tab w:val="left" w:pos="1134"/>
          <w:tab w:val="left" w:pos="1811"/>
        </w:tabs>
        <w:autoSpaceDE w:val="0"/>
        <w:autoSpaceDN w:val="0"/>
        <w:spacing w:before="0" w:after="0" w:line="276" w:lineRule="auto"/>
        <w:ind w:left="0" w:firstLine="709"/>
        <w:jc w:val="both"/>
      </w:pPr>
      <w:r w:rsidRPr="00165138">
        <w:t xml:space="preserve">Кащенко, В.Ф. Оборудование предприятий общественного питания : учебное пособие / В.Ф. Кащенко, Р.В. Кащенко. — 2-е изд., </w:t>
      </w:r>
      <w:proofErr w:type="spellStart"/>
      <w:r w:rsidRPr="00165138">
        <w:t>перераб</w:t>
      </w:r>
      <w:proofErr w:type="spellEnd"/>
      <w:r w:rsidRPr="00165138">
        <w:t>. и доп. — Москва : ИНФРА-М, 2020. — 373 с. — (Среднее профессиональное образование).</w:t>
      </w:r>
    </w:p>
    <w:p w:rsidR="00F90BD9" w:rsidRPr="00F90BD9" w:rsidRDefault="00F90BD9" w:rsidP="00F90BD9">
      <w:pPr>
        <w:pStyle w:val="ad"/>
        <w:widowControl w:val="0"/>
        <w:numPr>
          <w:ilvl w:val="0"/>
          <w:numId w:val="19"/>
        </w:numPr>
        <w:tabs>
          <w:tab w:val="left" w:pos="1134"/>
          <w:tab w:val="left" w:pos="1811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proofErr w:type="spellStart"/>
      <w:r w:rsidRPr="00165138">
        <w:t>Лутошкина</w:t>
      </w:r>
      <w:proofErr w:type="spellEnd"/>
      <w:r w:rsidRPr="00165138">
        <w:t xml:space="preserve">, Г.Г. Техническое оснащение и организация рабочего места: </w:t>
      </w:r>
      <w:proofErr w:type="spellStart"/>
      <w:r w:rsidRPr="00165138">
        <w:t>учеб.для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Г.Г. </w:t>
      </w:r>
      <w:proofErr w:type="spellStart"/>
      <w:r w:rsidRPr="00165138">
        <w:t>Лутошкина</w:t>
      </w:r>
      <w:proofErr w:type="spellEnd"/>
      <w:r w:rsidRPr="00165138">
        <w:t xml:space="preserve">, Ж.С. Анохина. – Москва : Академия, </w:t>
      </w:r>
      <w:r w:rsidRPr="00F90BD9">
        <w:rPr>
          <w:szCs w:val="24"/>
        </w:rPr>
        <w:t>2019. – 240 с.</w:t>
      </w:r>
    </w:p>
    <w:p w:rsidR="00F90BD9" w:rsidRPr="00F90BD9" w:rsidRDefault="00F90BD9" w:rsidP="00F90BD9">
      <w:pPr>
        <w:pStyle w:val="ad"/>
        <w:ind w:left="709"/>
        <w:jc w:val="both"/>
        <w:rPr>
          <w:szCs w:val="24"/>
        </w:rPr>
      </w:pPr>
      <w:r w:rsidRPr="00F90BD9">
        <w:rPr>
          <w:szCs w:val="24"/>
        </w:rPr>
        <w:t xml:space="preserve">Любецкая, Т. Р. Организация обслуживания в индустрии питания : учебник для </w:t>
      </w:r>
      <w:proofErr w:type="spellStart"/>
      <w:r w:rsidRPr="00F90BD9">
        <w:rPr>
          <w:szCs w:val="24"/>
        </w:rPr>
        <w:t>спо</w:t>
      </w:r>
      <w:proofErr w:type="spellEnd"/>
      <w:r w:rsidRPr="00F90BD9">
        <w:rPr>
          <w:szCs w:val="24"/>
        </w:rPr>
        <w:t xml:space="preserve"> / Т. Р. Любецкая. — Санкт-Петербург : Лань, 2020. — 308 с. </w:t>
      </w:r>
    </w:p>
    <w:p w:rsidR="00F90BD9" w:rsidRPr="00F90BD9" w:rsidRDefault="00F90BD9" w:rsidP="00F90BD9">
      <w:pPr>
        <w:pStyle w:val="ad"/>
        <w:widowControl w:val="0"/>
        <w:numPr>
          <w:ilvl w:val="0"/>
          <w:numId w:val="19"/>
        </w:numPr>
        <w:tabs>
          <w:tab w:val="left" w:pos="1134"/>
          <w:tab w:val="left" w:pos="1811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proofErr w:type="spellStart"/>
      <w:r w:rsidRPr="00F90BD9">
        <w:rPr>
          <w:szCs w:val="24"/>
        </w:rPr>
        <w:t>Мартинчик</w:t>
      </w:r>
      <w:proofErr w:type="spellEnd"/>
      <w:r w:rsidRPr="00F90BD9">
        <w:rPr>
          <w:szCs w:val="24"/>
        </w:rPr>
        <w:t xml:space="preserve">, А.Н. Микробиология, физиология питания, санитария и гигиена: В 2 ч. Часть 2 : учебник для студ. учреждений </w:t>
      </w:r>
      <w:proofErr w:type="spellStart"/>
      <w:r w:rsidRPr="00F90BD9">
        <w:rPr>
          <w:szCs w:val="24"/>
        </w:rPr>
        <w:t>сред.проф.образования</w:t>
      </w:r>
      <w:proofErr w:type="spellEnd"/>
      <w:r w:rsidRPr="00F90BD9">
        <w:rPr>
          <w:szCs w:val="24"/>
        </w:rPr>
        <w:t xml:space="preserve"> / А.Н. </w:t>
      </w:r>
      <w:proofErr w:type="spellStart"/>
      <w:r w:rsidRPr="00F90BD9">
        <w:rPr>
          <w:szCs w:val="24"/>
        </w:rPr>
        <w:t>Мартинчик</w:t>
      </w:r>
      <w:proofErr w:type="spellEnd"/>
      <w:r w:rsidRPr="00F90BD9">
        <w:rPr>
          <w:szCs w:val="24"/>
        </w:rPr>
        <w:t>. – Москва : Академия, 2018. – 240 с.</w:t>
      </w:r>
    </w:p>
    <w:p w:rsidR="00F90BD9" w:rsidRPr="00F90BD9" w:rsidRDefault="00F90BD9" w:rsidP="00F90BD9">
      <w:pPr>
        <w:pStyle w:val="ad"/>
        <w:numPr>
          <w:ilvl w:val="0"/>
          <w:numId w:val="19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r w:rsidRPr="00F90BD9">
        <w:rPr>
          <w:szCs w:val="24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F90BD9">
        <w:rPr>
          <w:szCs w:val="24"/>
        </w:rPr>
        <w:t>Пушина</w:t>
      </w:r>
      <w:proofErr w:type="spellEnd"/>
      <w:r w:rsidRPr="00F90BD9">
        <w:rPr>
          <w:szCs w:val="24"/>
        </w:rPr>
        <w:t xml:space="preserve">, Е. А. Зайцева, Н. А. </w:t>
      </w:r>
      <w:proofErr w:type="spellStart"/>
      <w:r w:rsidRPr="00F90BD9">
        <w:rPr>
          <w:szCs w:val="24"/>
        </w:rPr>
        <w:t>Кочурова</w:t>
      </w:r>
      <w:proofErr w:type="spellEnd"/>
      <w:r w:rsidRPr="00F90BD9">
        <w:rPr>
          <w:szCs w:val="24"/>
        </w:rPr>
        <w:t xml:space="preserve">. — Санкт-Петербург : Лань, 2020. — 172 с. </w:t>
      </w:r>
    </w:p>
    <w:p w:rsidR="00F90BD9" w:rsidRPr="00F90BD9" w:rsidRDefault="00F90BD9" w:rsidP="00F90BD9">
      <w:pPr>
        <w:pStyle w:val="ad"/>
        <w:widowControl w:val="0"/>
        <w:numPr>
          <w:ilvl w:val="0"/>
          <w:numId w:val="19"/>
        </w:numPr>
        <w:tabs>
          <w:tab w:val="left" w:pos="1134"/>
          <w:tab w:val="left" w:pos="1811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r w:rsidRPr="00F90BD9">
        <w:rPr>
          <w:szCs w:val="24"/>
        </w:rPr>
        <w:t xml:space="preserve">Радченко, С.Н Организация производства и обслуживания на предприятиях общественного питания: учебник для </w:t>
      </w:r>
      <w:proofErr w:type="spellStart"/>
      <w:r w:rsidRPr="00F90BD9">
        <w:rPr>
          <w:szCs w:val="24"/>
        </w:rPr>
        <w:t>нач</w:t>
      </w:r>
      <w:proofErr w:type="spellEnd"/>
      <w:r w:rsidRPr="00F90BD9">
        <w:rPr>
          <w:szCs w:val="24"/>
        </w:rPr>
        <w:t>. проф. образования /С.Н. Радченко. – Ростов-на-Дону: Феникс, 2016. – 398 с.</w:t>
      </w:r>
    </w:p>
    <w:p w:rsidR="00F90BD9" w:rsidRPr="00F90BD9" w:rsidRDefault="00F90BD9" w:rsidP="00F90BD9">
      <w:pPr>
        <w:pStyle w:val="ad"/>
        <w:numPr>
          <w:ilvl w:val="0"/>
          <w:numId w:val="19"/>
        </w:numPr>
        <w:spacing w:before="0" w:after="0" w:line="276" w:lineRule="auto"/>
        <w:ind w:left="0" w:firstLine="709"/>
        <w:jc w:val="both"/>
        <w:rPr>
          <w:szCs w:val="24"/>
        </w:rPr>
      </w:pPr>
      <w:proofErr w:type="spellStart"/>
      <w:r w:rsidRPr="00F90BD9">
        <w:rPr>
          <w:szCs w:val="24"/>
        </w:rPr>
        <w:t>Рензяева</w:t>
      </w:r>
      <w:proofErr w:type="spellEnd"/>
      <w:r w:rsidRPr="00F90BD9">
        <w:rPr>
          <w:szCs w:val="24"/>
        </w:rPr>
        <w:t xml:space="preserve">, Т. В. Технология кондитерских изделий : учебное пособие для </w:t>
      </w:r>
      <w:proofErr w:type="spellStart"/>
      <w:r w:rsidRPr="00F90BD9">
        <w:rPr>
          <w:szCs w:val="24"/>
        </w:rPr>
        <w:t>спо</w:t>
      </w:r>
      <w:proofErr w:type="spellEnd"/>
      <w:r w:rsidRPr="00F90BD9">
        <w:rPr>
          <w:szCs w:val="24"/>
        </w:rPr>
        <w:t xml:space="preserve"> / Т. В. </w:t>
      </w:r>
      <w:proofErr w:type="spellStart"/>
      <w:r w:rsidRPr="00F90BD9">
        <w:rPr>
          <w:szCs w:val="24"/>
        </w:rPr>
        <w:t>Рензяева</w:t>
      </w:r>
      <w:proofErr w:type="spellEnd"/>
      <w:r w:rsidRPr="00F90BD9">
        <w:rPr>
          <w:szCs w:val="24"/>
        </w:rPr>
        <w:t xml:space="preserve">, Г. И. Назимова, А. С. Марков. — Санкт-Петербург : Лань, 2020. — 156 с. </w:t>
      </w:r>
    </w:p>
    <w:p w:rsidR="00F90BD9" w:rsidRPr="00F90BD9" w:rsidRDefault="00F90BD9" w:rsidP="00F90BD9">
      <w:pPr>
        <w:pStyle w:val="ad"/>
        <w:numPr>
          <w:ilvl w:val="0"/>
          <w:numId w:val="19"/>
        </w:numPr>
        <w:spacing w:before="0" w:after="0" w:line="276" w:lineRule="auto"/>
        <w:ind w:left="0" w:firstLine="709"/>
        <w:jc w:val="both"/>
        <w:rPr>
          <w:szCs w:val="24"/>
        </w:rPr>
      </w:pPr>
      <w:r w:rsidRPr="00F90BD9">
        <w:rPr>
          <w:szCs w:val="24"/>
        </w:rPr>
        <w:t xml:space="preserve">Рязанова, О. А. Термины и определения в области гигиены питания, однородных групп продовольственного сырья и пищевых продуктов растительного происхождения : учебно-справочное пособие для </w:t>
      </w:r>
      <w:proofErr w:type="spellStart"/>
      <w:r w:rsidRPr="00F90BD9">
        <w:rPr>
          <w:szCs w:val="24"/>
        </w:rPr>
        <w:t>спо</w:t>
      </w:r>
      <w:proofErr w:type="spellEnd"/>
      <w:r w:rsidRPr="00F90BD9">
        <w:rPr>
          <w:szCs w:val="24"/>
        </w:rPr>
        <w:t xml:space="preserve"> / О. А. Рязанова, В. М. </w:t>
      </w:r>
      <w:proofErr w:type="spellStart"/>
      <w:r w:rsidRPr="00F90BD9">
        <w:rPr>
          <w:szCs w:val="24"/>
        </w:rPr>
        <w:t>Позняковский</w:t>
      </w:r>
      <w:proofErr w:type="spellEnd"/>
      <w:r w:rsidRPr="00F90BD9">
        <w:rPr>
          <w:szCs w:val="24"/>
        </w:rPr>
        <w:t xml:space="preserve"> ; под общей редакцией В. М. </w:t>
      </w:r>
      <w:proofErr w:type="spellStart"/>
      <w:r w:rsidRPr="00F90BD9">
        <w:rPr>
          <w:szCs w:val="24"/>
        </w:rPr>
        <w:t>Позняковского</w:t>
      </w:r>
      <w:proofErr w:type="spellEnd"/>
      <w:r w:rsidRPr="00F90BD9">
        <w:rPr>
          <w:szCs w:val="24"/>
        </w:rPr>
        <w:t xml:space="preserve">. — Санкт-Петербург : Лань, 2020. — 380 с. </w:t>
      </w:r>
    </w:p>
    <w:p w:rsidR="00F90BD9" w:rsidRPr="00F90BD9" w:rsidRDefault="00F90BD9" w:rsidP="00F90BD9">
      <w:pPr>
        <w:pStyle w:val="ad"/>
        <w:widowControl w:val="0"/>
        <w:numPr>
          <w:ilvl w:val="0"/>
          <w:numId w:val="19"/>
        </w:numPr>
        <w:tabs>
          <w:tab w:val="left" w:pos="1134"/>
          <w:tab w:val="left" w:pos="1811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r w:rsidRPr="00F90BD9">
        <w:rPr>
          <w:szCs w:val="24"/>
        </w:rPr>
        <w:t xml:space="preserve">Синицына А.В. Приготовление, оформление и подготовка к реализации холодных и горячих сладких блюд, десертов, напитков: </w:t>
      </w:r>
      <w:proofErr w:type="spellStart"/>
      <w:r w:rsidRPr="00F90BD9">
        <w:rPr>
          <w:szCs w:val="24"/>
        </w:rPr>
        <w:t>учеб.для</w:t>
      </w:r>
      <w:proofErr w:type="spellEnd"/>
      <w:r w:rsidRPr="00F90BD9">
        <w:rPr>
          <w:szCs w:val="24"/>
        </w:rPr>
        <w:t xml:space="preserve"> учащихся учреждений </w:t>
      </w:r>
      <w:proofErr w:type="spellStart"/>
      <w:r w:rsidRPr="00F90BD9">
        <w:rPr>
          <w:szCs w:val="24"/>
        </w:rPr>
        <w:t>сред.проф.образования</w:t>
      </w:r>
      <w:proofErr w:type="spellEnd"/>
      <w:r w:rsidRPr="00F90BD9">
        <w:rPr>
          <w:szCs w:val="24"/>
        </w:rPr>
        <w:t xml:space="preserve"> / А.В. Синицына, Е.И. Соколова. – Москва : Академия, 2019. – 304 с.</w:t>
      </w:r>
    </w:p>
    <w:p w:rsidR="00F90BD9" w:rsidRPr="00F90BD9" w:rsidRDefault="00F90BD9" w:rsidP="00F90BD9">
      <w:pPr>
        <w:pStyle w:val="ad"/>
        <w:numPr>
          <w:ilvl w:val="0"/>
          <w:numId w:val="19"/>
        </w:numPr>
        <w:spacing w:before="0" w:after="0"/>
        <w:ind w:left="0" w:firstLine="709"/>
        <w:jc w:val="both"/>
        <w:rPr>
          <w:szCs w:val="24"/>
        </w:rPr>
      </w:pPr>
      <w:proofErr w:type="spellStart"/>
      <w:r w:rsidRPr="00F90BD9">
        <w:rPr>
          <w:szCs w:val="24"/>
        </w:rPr>
        <w:t>Скобельская</w:t>
      </w:r>
      <w:proofErr w:type="spellEnd"/>
      <w:r w:rsidRPr="00F90BD9">
        <w:rPr>
          <w:szCs w:val="24"/>
        </w:rPr>
        <w:t xml:space="preserve">, З. Г. Технология кондитерских изделий. Расчет рецептур : учебное пособие для </w:t>
      </w:r>
      <w:proofErr w:type="spellStart"/>
      <w:r w:rsidRPr="00F90BD9">
        <w:rPr>
          <w:szCs w:val="24"/>
        </w:rPr>
        <w:t>спо</w:t>
      </w:r>
      <w:proofErr w:type="spellEnd"/>
      <w:r w:rsidRPr="00F90BD9">
        <w:rPr>
          <w:szCs w:val="24"/>
        </w:rPr>
        <w:t xml:space="preserve"> / З. Г. </w:t>
      </w:r>
      <w:proofErr w:type="spellStart"/>
      <w:r w:rsidRPr="00F90BD9">
        <w:rPr>
          <w:szCs w:val="24"/>
        </w:rPr>
        <w:t>Скобельская</w:t>
      </w:r>
      <w:proofErr w:type="spellEnd"/>
      <w:r w:rsidRPr="00F90BD9">
        <w:rPr>
          <w:szCs w:val="24"/>
        </w:rPr>
        <w:t xml:space="preserve">. — Санкт-Петербург : Лань, 2020. — 84 с. </w:t>
      </w:r>
    </w:p>
    <w:p w:rsidR="00F90BD9" w:rsidRPr="00F90BD9" w:rsidRDefault="00F90BD9" w:rsidP="00F90BD9">
      <w:pPr>
        <w:pStyle w:val="ad"/>
        <w:numPr>
          <w:ilvl w:val="0"/>
          <w:numId w:val="19"/>
        </w:numPr>
        <w:spacing w:before="0" w:after="0"/>
        <w:ind w:left="0" w:firstLine="709"/>
        <w:jc w:val="both"/>
        <w:rPr>
          <w:szCs w:val="24"/>
        </w:rPr>
      </w:pPr>
      <w:proofErr w:type="spellStart"/>
      <w:r w:rsidRPr="00F90BD9">
        <w:rPr>
          <w:szCs w:val="24"/>
        </w:rPr>
        <w:t>Скобельская</w:t>
      </w:r>
      <w:proofErr w:type="spellEnd"/>
      <w:r w:rsidRPr="00F90BD9">
        <w:rPr>
          <w:szCs w:val="24"/>
        </w:rPr>
        <w:t xml:space="preserve">, З. Г. Технология производства сахарных кондитерских изделий : учебное пособие для </w:t>
      </w:r>
      <w:proofErr w:type="spellStart"/>
      <w:r w:rsidRPr="00F90BD9">
        <w:rPr>
          <w:szCs w:val="24"/>
        </w:rPr>
        <w:t>спо</w:t>
      </w:r>
      <w:proofErr w:type="spellEnd"/>
      <w:r w:rsidRPr="00F90BD9">
        <w:rPr>
          <w:szCs w:val="24"/>
        </w:rPr>
        <w:t xml:space="preserve"> / З. Г. </w:t>
      </w:r>
      <w:proofErr w:type="spellStart"/>
      <w:r w:rsidRPr="00F90BD9">
        <w:rPr>
          <w:szCs w:val="24"/>
        </w:rPr>
        <w:t>Скобельская</w:t>
      </w:r>
      <w:proofErr w:type="spellEnd"/>
      <w:r w:rsidRPr="00F90BD9">
        <w:rPr>
          <w:szCs w:val="24"/>
        </w:rPr>
        <w:t xml:space="preserve">, Г. Н. Горячева. — 4-е изд., стер. — Санкт-Петербург : Лань, 2021. — 428 с. </w:t>
      </w:r>
    </w:p>
    <w:p w:rsidR="00F90BD9" w:rsidRPr="00F90BD9" w:rsidRDefault="00F90BD9" w:rsidP="00F90BD9">
      <w:pPr>
        <w:pStyle w:val="ad"/>
        <w:numPr>
          <w:ilvl w:val="0"/>
          <w:numId w:val="19"/>
        </w:numPr>
        <w:spacing w:before="0" w:after="0"/>
        <w:ind w:left="0" w:firstLine="709"/>
        <w:jc w:val="both"/>
        <w:rPr>
          <w:szCs w:val="24"/>
        </w:rPr>
      </w:pPr>
      <w:r w:rsidRPr="00F90BD9">
        <w:rPr>
          <w:szCs w:val="24"/>
        </w:rPr>
        <w:t xml:space="preserve">Термины и определения в индустрии питания. Словарь : учебно-справочное пособие для </w:t>
      </w:r>
      <w:proofErr w:type="spellStart"/>
      <w:r w:rsidRPr="00F90BD9">
        <w:rPr>
          <w:szCs w:val="24"/>
        </w:rPr>
        <w:t>спо</w:t>
      </w:r>
      <w:proofErr w:type="spellEnd"/>
      <w:r w:rsidRPr="00F90BD9">
        <w:rPr>
          <w:szCs w:val="24"/>
        </w:rPr>
        <w:t xml:space="preserve"> / Л. А. </w:t>
      </w:r>
      <w:proofErr w:type="spellStart"/>
      <w:r w:rsidRPr="00F90BD9">
        <w:rPr>
          <w:szCs w:val="24"/>
        </w:rPr>
        <w:t>Маюрникова</w:t>
      </w:r>
      <w:proofErr w:type="spellEnd"/>
      <w:r w:rsidRPr="00F90BD9">
        <w:rPr>
          <w:szCs w:val="24"/>
        </w:rPr>
        <w:t xml:space="preserve">, М. С. Куракин, А. А. </w:t>
      </w:r>
      <w:proofErr w:type="spellStart"/>
      <w:r w:rsidRPr="00F90BD9">
        <w:rPr>
          <w:szCs w:val="24"/>
        </w:rPr>
        <w:t>Кокшаров</w:t>
      </w:r>
      <w:proofErr w:type="spellEnd"/>
      <w:r w:rsidRPr="00F90BD9">
        <w:rPr>
          <w:szCs w:val="24"/>
        </w:rPr>
        <w:t xml:space="preserve">, Т. В. Крапива. — Санкт-Петербург : Лань, 2020. — 244 с. </w:t>
      </w:r>
    </w:p>
    <w:p w:rsidR="00F90BD9" w:rsidRPr="00F90BD9" w:rsidRDefault="00F90BD9" w:rsidP="00F90BD9">
      <w:pPr>
        <w:pStyle w:val="ad"/>
        <w:numPr>
          <w:ilvl w:val="0"/>
          <w:numId w:val="19"/>
        </w:numPr>
        <w:tabs>
          <w:tab w:val="left" w:pos="1134"/>
          <w:tab w:val="left" w:pos="1811"/>
        </w:tabs>
        <w:spacing w:before="0" w:after="0" w:line="242" w:lineRule="auto"/>
        <w:ind w:left="0" w:firstLine="709"/>
        <w:jc w:val="both"/>
        <w:rPr>
          <w:szCs w:val="24"/>
        </w:rPr>
      </w:pPr>
      <w:r w:rsidRPr="00F90BD9">
        <w:rPr>
          <w:szCs w:val="24"/>
        </w:rPr>
        <w:lastRenderedPageBreak/>
        <w:t xml:space="preserve">Усов, В.В. Организация производства и обслуживания на предприятиях общественного питания : </w:t>
      </w:r>
      <w:proofErr w:type="spellStart"/>
      <w:r w:rsidRPr="00F90BD9">
        <w:rPr>
          <w:szCs w:val="24"/>
        </w:rPr>
        <w:t>учеб.пособие</w:t>
      </w:r>
      <w:proofErr w:type="spellEnd"/>
      <w:r w:rsidRPr="00F90BD9">
        <w:rPr>
          <w:szCs w:val="24"/>
        </w:rPr>
        <w:t xml:space="preserve"> для студ. учреждений </w:t>
      </w:r>
      <w:proofErr w:type="spellStart"/>
      <w:r w:rsidRPr="00F90BD9">
        <w:rPr>
          <w:szCs w:val="24"/>
        </w:rPr>
        <w:t>сред.проф.образования</w:t>
      </w:r>
      <w:proofErr w:type="spellEnd"/>
      <w:r w:rsidRPr="00F90BD9">
        <w:rPr>
          <w:szCs w:val="24"/>
        </w:rPr>
        <w:t xml:space="preserve"> / В.В. Усов. – Москва : Академия, 2018. – 432 с.</w:t>
      </w:r>
    </w:p>
    <w:p w:rsidR="00F90BD9" w:rsidRPr="00F90BD9" w:rsidRDefault="00F90BD9" w:rsidP="00F90BD9">
      <w:pPr>
        <w:pStyle w:val="c41"/>
        <w:rPr>
          <w:b/>
        </w:rPr>
      </w:pPr>
      <w:r w:rsidRPr="00F90BD9">
        <w:rPr>
          <w:b/>
        </w:rPr>
        <w:t>3.2.2.Основные электронные издания</w:t>
      </w:r>
    </w:p>
    <w:p w:rsidR="00F90BD9" w:rsidRPr="00F90BD9" w:rsidRDefault="00F90BD9" w:rsidP="00F90BD9">
      <w:pPr>
        <w:ind w:left="426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90BD9">
        <w:rPr>
          <w:rFonts w:ascii="Times New Roman" w:hAnsi="Times New Roman" w:cs="Times New Roman"/>
          <w:sz w:val="24"/>
          <w:szCs w:val="24"/>
        </w:rPr>
        <w:t xml:space="preserve">1. </w:t>
      </w:r>
      <w:hyperlink r:id="rId9" w:history="1">
        <w:r w:rsidRPr="00F90BD9">
          <w:rPr>
            <w:rStyle w:val="ac"/>
            <w:rFonts w:ascii="Times New Roman" w:hAnsi="Times New Roman"/>
            <w:bCs/>
            <w:sz w:val="24"/>
            <w:szCs w:val="24"/>
          </w:rPr>
          <w:t xml:space="preserve">Кустова, И. А. Примеры материальных расчетов блюд общественного питания : учебное пособие для СПО / </w:t>
        </w:r>
      </w:hyperlink>
      <w:hyperlink r:id="rId10" w:history="1">
        <w:r w:rsidRPr="00F90BD9">
          <w:rPr>
            <w:rStyle w:val="ac"/>
            <w:rFonts w:ascii="Times New Roman" w:hAnsi="Times New Roman"/>
            <w:sz w:val="24"/>
            <w:szCs w:val="24"/>
          </w:rPr>
          <w:t xml:space="preserve">И. А. Кустова. — Саратов : Профобразование, 2021. — 207 c. — ISBN 978-5-4488-1249-1. — Текст : электронный // Электронный ресурс цифровой образовательной среды СПО PROFобразование : [сайт]. — URL: </w:t>
        </w:r>
      </w:hyperlink>
      <w:hyperlink r:id="rId11" w:history="1">
        <w:r w:rsidRPr="00F90BD9">
          <w:rPr>
            <w:rStyle w:val="ac"/>
            <w:rFonts w:ascii="Times New Roman" w:hAnsi="Times New Roman"/>
            <w:sz w:val="24"/>
            <w:szCs w:val="24"/>
          </w:rPr>
          <w:t>https://www.iprbookshop.ru/106846</w:t>
        </w:r>
      </w:hyperlink>
      <w:hyperlink r:id="rId12" w:history="1">
        <w:r w:rsidRPr="00F90BD9">
          <w:rPr>
            <w:rStyle w:val="ac"/>
            <w:rFonts w:ascii="Times New Roman" w:hAnsi="Times New Roman"/>
            <w:sz w:val="24"/>
            <w:szCs w:val="24"/>
          </w:rPr>
          <w:t xml:space="preserve"> </w:t>
        </w:r>
      </w:hyperlink>
    </w:p>
    <w:p w:rsidR="00F90BD9" w:rsidRPr="00F90BD9" w:rsidRDefault="00F90BD9" w:rsidP="00F90BD9">
      <w:pPr>
        <w:ind w:left="426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90BD9">
        <w:rPr>
          <w:rFonts w:ascii="Times New Roman" w:hAnsi="Times New Roman" w:cs="Times New Roman"/>
          <w:sz w:val="24"/>
          <w:szCs w:val="24"/>
        </w:rPr>
        <w:t xml:space="preserve">2. Любецкая, Т. Р. Организация обслуживания в индустрии питания : учебник для </w:t>
      </w:r>
      <w:proofErr w:type="spellStart"/>
      <w:r w:rsidRPr="00F90BD9">
        <w:rPr>
          <w:rFonts w:ascii="Times New Roman" w:hAnsi="Times New Roman" w:cs="Times New Roman"/>
          <w:sz w:val="24"/>
          <w:szCs w:val="24"/>
        </w:rPr>
        <w:t>спо</w:t>
      </w:r>
      <w:proofErr w:type="spellEnd"/>
      <w:r w:rsidRPr="00F90BD9">
        <w:rPr>
          <w:rFonts w:ascii="Times New Roman" w:hAnsi="Times New Roman" w:cs="Times New Roman"/>
          <w:sz w:val="24"/>
          <w:szCs w:val="24"/>
        </w:rPr>
        <w:t xml:space="preserve"> / Т. Р. Любецкая. — Санкт-Петербург : Лань, 2020. — 308 с. — ISBN 978-5-8114-5880-6. — Текст : электронный // Лань : электронно-библиотечная система. — URL: </w:t>
      </w:r>
      <w:hyperlink r:id="rId13" w:history="1">
        <w:r w:rsidRPr="00F90BD9">
          <w:rPr>
            <w:rStyle w:val="ac"/>
            <w:rFonts w:ascii="Times New Roman" w:hAnsi="Times New Roman"/>
            <w:sz w:val="24"/>
            <w:szCs w:val="24"/>
          </w:rPr>
          <w:t>https://e.lanbook.com/book/146631</w:t>
        </w:r>
      </w:hyperlink>
      <w:r w:rsidRPr="00F90BD9">
        <w:rPr>
          <w:rFonts w:ascii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F90BD9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F90BD9">
        <w:rPr>
          <w:rFonts w:ascii="Times New Roman" w:hAnsi="Times New Roman" w:cs="Times New Roman"/>
          <w:sz w:val="24"/>
          <w:szCs w:val="24"/>
        </w:rPr>
        <w:t>. пользователей.</w:t>
      </w:r>
    </w:p>
    <w:p w:rsidR="00F90BD9" w:rsidRPr="00F90BD9" w:rsidRDefault="00F90BD9" w:rsidP="00F90BD9">
      <w:pPr>
        <w:ind w:left="426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90BD9">
        <w:rPr>
          <w:rFonts w:ascii="Times New Roman" w:hAnsi="Times New Roman" w:cs="Times New Roman"/>
          <w:sz w:val="24"/>
          <w:szCs w:val="24"/>
        </w:rPr>
        <w:t xml:space="preserve">3. Рязанова, О. А. Термины и определения в области гигиены питания, однородных групп продовольственного сырья и пищевых продуктов растительного происхождения : учебно-справочное пособие для </w:t>
      </w:r>
      <w:proofErr w:type="spellStart"/>
      <w:r w:rsidRPr="00F90BD9">
        <w:rPr>
          <w:rFonts w:ascii="Times New Roman" w:hAnsi="Times New Roman" w:cs="Times New Roman"/>
          <w:sz w:val="24"/>
          <w:szCs w:val="24"/>
        </w:rPr>
        <w:t>спо</w:t>
      </w:r>
      <w:proofErr w:type="spellEnd"/>
      <w:r w:rsidRPr="00F90BD9">
        <w:rPr>
          <w:rFonts w:ascii="Times New Roman" w:hAnsi="Times New Roman" w:cs="Times New Roman"/>
          <w:sz w:val="24"/>
          <w:szCs w:val="24"/>
        </w:rPr>
        <w:t xml:space="preserve"> / О. А. Рязанова, В. М. </w:t>
      </w:r>
      <w:proofErr w:type="spellStart"/>
      <w:r w:rsidRPr="00F90BD9">
        <w:rPr>
          <w:rFonts w:ascii="Times New Roman" w:hAnsi="Times New Roman" w:cs="Times New Roman"/>
          <w:sz w:val="24"/>
          <w:szCs w:val="24"/>
        </w:rPr>
        <w:t>Позняковский</w:t>
      </w:r>
      <w:proofErr w:type="spellEnd"/>
      <w:r w:rsidRPr="00F90BD9">
        <w:rPr>
          <w:rFonts w:ascii="Times New Roman" w:hAnsi="Times New Roman" w:cs="Times New Roman"/>
          <w:sz w:val="24"/>
          <w:szCs w:val="24"/>
        </w:rPr>
        <w:t xml:space="preserve"> ; под общей редакцией В. М. </w:t>
      </w:r>
      <w:proofErr w:type="spellStart"/>
      <w:r w:rsidRPr="00F90BD9">
        <w:rPr>
          <w:rFonts w:ascii="Times New Roman" w:hAnsi="Times New Roman" w:cs="Times New Roman"/>
          <w:sz w:val="24"/>
          <w:szCs w:val="24"/>
        </w:rPr>
        <w:t>Позняковского</w:t>
      </w:r>
      <w:proofErr w:type="spellEnd"/>
      <w:r w:rsidRPr="00F90BD9">
        <w:rPr>
          <w:rFonts w:ascii="Times New Roman" w:hAnsi="Times New Roman" w:cs="Times New Roman"/>
          <w:sz w:val="24"/>
          <w:szCs w:val="24"/>
        </w:rPr>
        <w:t xml:space="preserve">. — Санкт-Петербург : Лань, 2020. — 380 с. — ISBN 978-5-8114-6499-9. — Текст : электронный // Лань : электронно-библиотечная система. — URL: </w:t>
      </w:r>
      <w:hyperlink r:id="rId14" w:history="1">
        <w:r w:rsidRPr="00F90BD9">
          <w:rPr>
            <w:rStyle w:val="ac"/>
            <w:rFonts w:ascii="Times New Roman" w:hAnsi="Times New Roman"/>
            <w:sz w:val="24"/>
            <w:szCs w:val="24"/>
          </w:rPr>
          <w:t>https://e.lanbook.com/book/148030</w:t>
        </w:r>
      </w:hyperlink>
      <w:r w:rsidRPr="00F90BD9">
        <w:rPr>
          <w:rFonts w:ascii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F90BD9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F90BD9">
        <w:rPr>
          <w:rFonts w:ascii="Times New Roman" w:hAnsi="Times New Roman" w:cs="Times New Roman"/>
          <w:sz w:val="24"/>
          <w:szCs w:val="24"/>
        </w:rPr>
        <w:t>. пользователей.</w:t>
      </w:r>
    </w:p>
    <w:p w:rsidR="00F90BD9" w:rsidRPr="00F90BD9" w:rsidRDefault="00F90BD9" w:rsidP="00F90BD9">
      <w:pPr>
        <w:ind w:left="426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90BD9">
        <w:rPr>
          <w:rFonts w:ascii="Times New Roman" w:hAnsi="Times New Roman" w:cs="Times New Roman"/>
          <w:sz w:val="24"/>
          <w:szCs w:val="24"/>
        </w:rPr>
        <w:t xml:space="preserve">4. Термины и определения в индустрии питания. Словарь : учебно-справочное пособие для </w:t>
      </w:r>
      <w:proofErr w:type="spellStart"/>
      <w:r w:rsidRPr="00F90BD9">
        <w:rPr>
          <w:rFonts w:ascii="Times New Roman" w:hAnsi="Times New Roman" w:cs="Times New Roman"/>
          <w:sz w:val="24"/>
          <w:szCs w:val="24"/>
        </w:rPr>
        <w:t>спо</w:t>
      </w:r>
      <w:proofErr w:type="spellEnd"/>
      <w:r w:rsidRPr="00F90BD9">
        <w:rPr>
          <w:rFonts w:ascii="Times New Roman" w:hAnsi="Times New Roman" w:cs="Times New Roman"/>
          <w:sz w:val="24"/>
          <w:szCs w:val="24"/>
        </w:rPr>
        <w:t xml:space="preserve"> / Л. А. </w:t>
      </w:r>
      <w:proofErr w:type="spellStart"/>
      <w:r w:rsidRPr="00F90BD9">
        <w:rPr>
          <w:rFonts w:ascii="Times New Roman" w:hAnsi="Times New Roman" w:cs="Times New Roman"/>
          <w:sz w:val="24"/>
          <w:szCs w:val="24"/>
        </w:rPr>
        <w:t>Маюрникова</w:t>
      </w:r>
      <w:proofErr w:type="spellEnd"/>
      <w:r w:rsidRPr="00F90BD9">
        <w:rPr>
          <w:rFonts w:ascii="Times New Roman" w:hAnsi="Times New Roman" w:cs="Times New Roman"/>
          <w:sz w:val="24"/>
          <w:szCs w:val="24"/>
        </w:rPr>
        <w:t xml:space="preserve">, М. С. Куракин, А. А. </w:t>
      </w:r>
      <w:proofErr w:type="spellStart"/>
      <w:r w:rsidRPr="00F90BD9">
        <w:rPr>
          <w:rFonts w:ascii="Times New Roman" w:hAnsi="Times New Roman" w:cs="Times New Roman"/>
          <w:sz w:val="24"/>
          <w:szCs w:val="24"/>
        </w:rPr>
        <w:t>Кокшаров</w:t>
      </w:r>
      <w:proofErr w:type="spellEnd"/>
      <w:r w:rsidRPr="00F90BD9">
        <w:rPr>
          <w:rFonts w:ascii="Times New Roman" w:hAnsi="Times New Roman" w:cs="Times New Roman"/>
          <w:sz w:val="24"/>
          <w:szCs w:val="24"/>
        </w:rPr>
        <w:t xml:space="preserve">, Т. В. Крапива. — Санкт-Петербург : Лань, 2020. — 244 с. — ISBN 978-5-8114-6456-2. — Текст : электронный // Лань : электронно-библиотечная система. — URL: </w:t>
      </w:r>
      <w:hyperlink r:id="rId15" w:history="1">
        <w:r w:rsidRPr="00F90BD9">
          <w:rPr>
            <w:rStyle w:val="ac"/>
            <w:rFonts w:ascii="Times New Roman" w:hAnsi="Times New Roman"/>
            <w:sz w:val="24"/>
            <w:szCs w:val="24"/>
          </w:rPr>
          <w:t>https://e.lanbook.com/book/148013</w:t>
        </w:r>
      </w:hyperlink>
      <w:r w:rsidRPr="00F90BD9">
        <w:rPr>
          <w:rFonts w:ascii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F90BD9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F90BD9">
        <w:rPr>
          <w:rFonts w:ascii="Times New Roman" w:hAnsi="Times New Roman" w:cs="Times New Roman"/>
          <w:sz w:val="24"/>
          <w:szCs w:val="24"/>
        </w:rPr>
        <w:t>. пользователей.</w:t>
      </w:r>
    </w:p>
    <w:p w:rsidR="00F90BD9" w:rsidRPr="00165138" w:rsidRDefault="00F90BD9" w:rsidP="00F90BD9">
      <w:pPr>
        <w:pStyle w:val="c41"/>
        <w:rPr>
          <w:b/>
        </w:rPr>
      </w:pPr>
      <w:r w:rsidRPr="00165138">
        <w:rPr>
          <w:b/>
        </w:rPr>
        <w:t>3.2.3. Дополнительные источники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>ГОСТ 31984-2012 Услуги общественного питания. Общие требования.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>ГОСТ 30524-2013 Услуги общественного питания. Требования к персоналу.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>ГОСТ 31985-2013 Услуги общественного питания. Термины и определения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>ГОСТ 30389 - 2013 Услуги общественного питания. Предприятия общественного питания. Классификация и общие требования.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 xml:space="preserve">ГОСТ 31986-2012 Услуги общественного питания. Метод </w:t>
      </w:r>
      <w:r w:rsidRPr="00165138">
        <w:lastRenderedPageBreak/>
        <w:t>органолептической оценки качества продукции общественного питания.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proofErr w:type="spellStart"/>
      <w:r w:rsidRPr="00165138">
        <w:t>СанПиН</w:t>
      </w:r>
      <w:proofErr w:type="spellEnd"/>
      <w:r w:rsidRPr="00165138">
        <w:t xml:space="preserve"> 2.3.2. 1324-03 Гигиенические требования к срокам годности и условиям хранения пищевых продуктов: постановление Главного государственного санитарного врача РФ от 22 мая 2003 г. № 98.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мероприятий: постановление Главного государственного санитарного врача РФ от 13 июля 2001 г. № 18 [в редакции СП 1.1.2193-07 «Дополнения № 1»]. 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proofErr w:type="spellStart"/>
      <w:r w:rsidRPr="00165138">
        <w:t>СанПиН</w:t>
      </w:r>
      <w:proofErr w:type="spellEnd"/>
      <w:r w:rsidRPr="00165138">
        <w:t xml:space="preserve"> 2.3.2.1078-01 Гигиенические требования безопасности и пищевой ценности пищевых продуктов: постановление Главного государственного санитарного врача РФ от 20 августа 2002 г. № 27.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 xml:space="preserve">Сборник технических нормативов. Сборник рецептур блюд и кулинарных изделий для предприятий общественного питания. Часть 1  / под ред. Ф.Л.Марчука - М.: </w:t>
      </w:r>
      <w:proofErr w:type="spellStart"/>
      <w:r w:rsidRPr="00165138">
        <w:t>Хлебпродинформ</w:t>
      </w:r>
      <w:proofErr w:type="spellEnd"/>
      <w:r w:rsidRPr="00165138">
        <w:t>, 1996. – 615 с. [Электронный ресурс]. URL: https://standartgost.ru/g/pkey-14293838083. Ч. 1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 xml:space="preserve">Сборник технических нормативов. Сборник рецептур блюд и кулинарных изделий для предприятий общественного питания: Ч. 2 / Под общ. ред. </w:t>
      </w:r>
      <w:proofErr w:type="spellStart"/>
      <w:r w:rsidRPr="00165138">
        <w:t>Н.А.Лупея</w:t>
      </w:r>
      <w:proofErr w:type="spellEnd"/>
      <w:r w:rsidRPr="00165138">
        <w:t xml:space="preserve">. - М.: </w:t>
      </w:r>
      <w:proofErr w:type="spellStart"/>
      <w:r w:rsidRPr="00165138">
        <w:t>Хлебпродинформ</w:t>
      </w:r>
      <w:proofErr w:type="spellEnd"/>
      <w:r w:rsidRPr="00165138">
        <w:t>, 1997.- 560 с. [Электронный ресурс]. URL: https://standartgost.ru/g/pkey-14293838082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 xml:space="preserve">Сборник технических нормативов.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165138">
        <w:t>В.А.Тутельяна</w:t>
      </w:r>
      <w:proofErr w:type="spellEnd"/>
      <w:r w:rsidRPr="00165138">
        <w:t xml:space="preserve">. - М.: </w:t>
      </w:r>
      <w:proofErr w:type="spellStart"/>
      <w:r w:rsidRPr="00165138">
        <w:t>ДеЛи</w:t>
      </w:r>
      <w:proofErr w:type="spellEnd"/>
      <w:r w:rsidRPr="00165138">
        <w:t xml:space="preserve"> плюс, 2013.- 808с.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165138">
        <w:t xml:space="preserve">Сборник технических нормативов.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165138">
        <w:t>В.А.Тутельяна</w:t>
      </w:r>
      <w:proofErr w:type="spellEnd"/>
      <w:r w:rsidRPr="00165138">
        <w:t xml:space="preserve">. - М.: </w:t>
      </w:r>
      <w:proofErr w:type="spellStart"/>
      <w:r w:rsidRPr="00165138">
        <w:t>ДеЛи</w:t>
      </w:r>
      <w:proofErr w:type="spellEnd"/>
      <w:r w:rsidRPr="00165138">
        <w:t xml:space="preserve"> </w:t>
      </w:r>
      <w:proofErr w:type="spellStart"/>
      <w:r w:rsidRPr="00165138">
        <w:t>принт</w:t>
      </w:r>
      <w:proofErr w:type="spellEnd"/>
      <w:r w:rsidRPr="00165138">
        <w:t>, 2015. – 544 с.</w:t>
      </w:r>
    </w:p>
    <w:p w:rsidR="00F90BD9" w:rsidRPr="00165138" w:rsidRDefault="00F90BD9" w:rsidP="00F90BD9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proofErr w:type="spellStart"/>
      <w:r w:rsidRPr="00165138">
        <w:t>Шрамко</w:t>
      </w:r>
      <w:proofErr w:type="spellEnd"/>
      <w:r w:rsidRPr="00165138">
        <w:t xml:space="preserve"> Е.В. Уроки и техника кондитерского мастерства / Е.В. </w:t>
      </w:r>
      <w:proofErr w:type="spellStart"/>
      <w:r w:rsidRPr="00165138">
        <w:t>Шрамко</w:t>
      </w:r>
      <w:proofErr w:type="spellEnd"/>
      <w:r w:rsidRPr="00165138">
        <w:t xml:space="preserve"> – Москва: Ресторанные ведомости, 2014. – 160 с.</w:t>
      </w:r>
    </w:p>
    <w:p w:rsidR="00F90BD9" w:rsidRDefault="00F90BD9" w:rsidP="008913C6">
      <w:pPr>
        <w:tabs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F85473" w:rsidRPr="00D96537" w:rsidRDefault="00F85473" w:rsidP="00F90BD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1</w:t>
      </w:r>
    </w:p>
    <w:p w:rsidR="00F85473" w:rsidRPr="00D96537" w:rsidRDefault="00F85473" w:rsidP="00F854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  <w:sectPr w:rsidR="00F85473" w:rsidRPr="00D96537" w:rsidSect="00AC0102">
          <w:footerReference w:type="even" r:id="rId16"/>
          <w:footerReference w:type="default" r:id="rId17"/>
          <w:pgSz w:w="11906" w:h="16838"/>
          <w:pgMar w:top="1134" w:right="567" w:bottom="1134" w:left="1560" w:header="708" w:footer="708" w:gutter="0"/>
          <w:cols w:space="708"/>
          <w:docGrid w:linePitch="360"/>
        </w:sectPr>
      </w:pPr>
    </w:p>
    <w:p w:rsidR="00F85473" w:rsidRPr="00E56C87" w:rsidRDefault="00E56C87" w:rsidP="00E56C87">
      <w:pPr>
        <w:pStyle w:val="ad"/>
        <w:numPr>
          <w:ilvl w:val="0"/>
          <w:numId w:val="16"/>
        </w:numPr>
        <w:spacing w:before="0" w:after="200" w:line="276" w:lineRule="auto"/>
        <w:contextualSpacing/>
        <w:jc w:val="center"/>
        <w:rPr>
          <w:b/>
          <w:szCs w:val="24"/>
        </w:rPr>
      </w:pPr>
      <w:r>
        <w:rPr>
          <w:b/>
          <w:szCs w:val="24"/>
        </w:rPr>
        <w:lastRenderedPageBreak/>
        <w:t>КОНТРОЛЬ И ОЦЕНКА ОСВОЕНИЯ ПРОФЕССИОНАЛЬНОГО МОДУЛЯ (ПО РАЗДЕЛАМ)</w:t>
      </w:r>
    </w:p>
    <w:tbl>
      <w:tblPr>
        <w:tblStyle w:val="TableNormal"/>
        <w:tblW w:w="885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9"/>
        <w:gridCol w:w="4110"/>
        <w:gridCol w:w="1622"/>
      </w:tblGrid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Критерии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оценки</w:t>
            </w:r>
            <w:proofErr w:type="spellEnd"/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Методы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оценки</w:t>
            </w:r>
            <w:proofErr w:type="spellEnd"/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разработка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обслуживания;</w:t>
            </w:r>
          </w:p>
          <w:p w:rsidR="00F90BD9" w:rsidRPr="00F90BD9" w:rsidRDefault="00F90BD9" w:rsidP="00F90BD9">
            <w:pPr>
              <w:tabs>
                <w:tab w:val="left" w:pos="2013"/>
                <w:tab w:val="left" w:pos="3881"/>
              </w:tabs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анализ потребительского спроса и предпочтений потребителей услуг поварского и кондитерского дела;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выполнение расчета энергетической ценности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обслуживания;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разработка и предоставление различных видов меню с учетом потребностей различных категорий потребителей, видов и форм обслуживания;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выполнение расчета цены меню с учетом потребностей различных категорий потребителей, видов и форм обслуживания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тестирование, экзамен,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лабораторных работ,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анализ выполнения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«профессиональных диктантов», презентаций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результаты участия в олимпиадах, конкурсах профессионального мастерства (при участии) (при участии)</w:t>
            </w: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ПК 6.2. 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Выполнять: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текущее планирование;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координацию деятельности подчиненного персонала с учетом взаимодействия с другими подразделениями;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составление графиков работы персонала с учетом потребности организации питания;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распределение работы между членами подчиненного персонала, бригады;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регулирование конфликтных ситуаций, мотивация персонала на качество выполнения работ;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предупреждение фактов хищений и других случаев нарушения трудовой дисциплины;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проведение расчетов и стимулирующих выплат сотрудникам по принятой методике основных производственных показателей; оформление учетно-отчетной документации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тестирование, экзамен,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лабораторных работ,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 xml:space="preserve">экспертное наблюдение выполнения </w:t>
            </w: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практических работ,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анализ выполнения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«профессиональных диктантов», презентаций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результаты участия в олимпиадах, конкурсах профессионального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мастерства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при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участии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ПК 6.3. Организовывать ресурсное обеспечение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деятельности подчиненного персонала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Выполнять: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обеспечение рабочих мест подчиненного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персонала необходимыми ресурсами, оборудованием, сырьем, материалами с учетом видов  работ;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контроль за хранением и расходом запасов, сырья, материалов, оборудования с учетом требований по безопасности;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обеспечение сохранности ресурсов, оборудования, сырья, материалов;</w:t>
            </w:r>
          </w:p>
          <w:p w:rsidR="00F90BD9" w:rsidRPr="00F90BD9" w:rsidRDefault="00F90BD9" w:rsidP="00F90BD9">
            <w:pPr>
              <w:tabs>
                <w:tab w:val="left" w:pos="3148"/>
              </w:tabs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подготовка рабочих мест для профессиональной деятельности подчиненного персонала;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проведение инвентаризации ресурсов, оборудования, сырья, материалов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тестирование, экзамен,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лабораторных работ,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анализ выполнения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«профессиональных диктантов», презентаций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 xml:space="preserve">результаты </w:t>
            </w: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участия в олимпиадах, конкурсах профессионального мастерства (при участии)</w:t>
            </w: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ПК 6.4. Осуществлять организацию и контроль текущей деятельности подчиненного персонала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Выполнять: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соблюдение регламентов и стандартов организации питания, требований личной гигиены;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соблюдение требований безопасности; оценка качества готовых блюд,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кулинарных, кондитерских изделий, напитков;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проведение бракеража;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ведение документации по контролю качества готовой продукции, текущей деятельности подчиненного персонала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тестирование, экзамен,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лабораторных работ,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анализ выполнения «профессиональных диктантов», презентаций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ПК 6.5. Осуществлять инструктирование, обучение поваров, кондитеров, пекарей и других категорий работников поварского и кондитерского дела на рабочем месте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Выполнять:</w:t>
            </w:r>
          </w:p>
          <w:p w:rsidR="00F90BD9" w:rsidRPr="00F90BD9" w:rsidRDefault="00F90BD9" w:rsidP="00F90BD9">
            <w:pPr>
              <w:tabs>
                <w:tab w:val="left" w:pos="3075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инструктирование подчиненного персонала;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уровня подготовленности поваров, кондитеров, пекарей и других категорий работников поварского и кондитерского дела, установление потребности в их обучении и профессиональной подготовке; выбор образовательных программ;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 xml:space="preserve">составление и актуализация программ </w:t>
            </w: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обучения в соответствии с индивидуальными потребностями работника;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бор методов инструктажа и обучения подчиненного персонала, поваров, кондитеров, пекарей и других категорий работников;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бучение поваров, кондитеров, пекарей и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других категорий работников поварского и кондитерского дела на рабочем месте по утвержденным образовательным программам;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проведение тренингов и мастер-классов в сфере профессиональной деятельности и требований безопасности при предоставлении услуг питания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результатов обучения подчиненного персонала, поваров, кондитеров, пекарей и других категорий работников;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тестирование,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экзамен,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лабораторных работ,</w:t>
            </w:r>
          </w:p>
          <w:p w:rsidR="00F90BD9" w:rsidRPr="00F90BD9" w:rsidRDefault="00F90BD9" w:rsidP="00F90BD9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 xml:space="preserve">экспертное наблюдение выполнения практических </w:t>
            </w: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работ,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анализ выполнения «профессиональных диктантов», презентаций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F90BD9" w:rsidRPr="00F90BD9" w:rsidTr="00F90BD9">
        <w:tc>
          <w:tcPr>
            <w:tcW w:w="3119" w:type="dxa"/>
            <w:tcBorders>
              <w:top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10" w:type="dxa"/>
            <w:tcBorders>
              <w:top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numPr>
                <w:ilvl w:val="0"/>
                <w:numId w:val="25"/>
              </w:numPr>
              <w:tabs>
                <w:tab w:val="left" w:pos="359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622" w:type="dxa"/>
            <w:vMerge w:val="restart"/>
            <w:tcBorders>
              <w:top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Экзамен</w:t>
            </w:r>
            <w:proofErr w:type="spellEnd"/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ОП 02.Осуществлять поиск, анализ и интерпретацию информации, необходимой для выполнения задач профессиональной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деятельности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  <w:lang w:val="ru-RU"/>
              </w:rPr>
              <w:t>медиаресурсы</w:t>
            </w:r>
            <w:proofErr w:type="spellEnd"/>
            <w:r w:rsidRPr="00F90BD9">
              <w:rPr>
                <w:rFonts w:ascii="Times New Roman" w:eastAsia="Times New Roman" w:hAnsi="Times New Roman" w:cs="Times New Roman"/>
                <w:lang w:val="ru-RU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ОК 03. Планировать и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реализовывать собственное профессиональное и личностное развитие.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numPr>
                <w:ilvl w:val="0"/>
                <w:numId w:val="24"/>
              </w:numPr>
              <w:tabs>
                <w:tab w:val="left" w:pos="239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демонстрация ответственности за принятые решения обоснованность самоанализа и коррекция результатов собственной работы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ОК 04. Работать в коллективе и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команде, эффективно взаимодействовать с коллегами, руководством, клиентами.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numPr>
                <w:ilvl w:val="0"/>
                <w:numId w:val="23"/>
              </w:numPr>
              <w:tabs>
                <w:tab w:val="left" w:pos="239"/>
              </w:tabs>
              <w:rPr>
                <w:rFonts w:ascii="Times New Roman" w:eastAsia="Times New Roman" w:hAnsi="Times New Roman" w:cs="Times New Roman"/>
              </w:rPr>
            </w:pP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взаимодействие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обучающимися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>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преподавателями и мастерами в ходе обучения, с руководителями учебной и производственной практик;</w:t>
            </w:r>
          </w:p>
          <w:p w:rsidR="00F90BD9" w:rsidRPr="00F90BD9" w:rsidRDefault="00F90BD9" w:rsidP="00F90BD9">
            <w:pPr>
              <w:numPr>
                <w:ilvl w:val="0"/>
                <w:numId w:val="23"/>
              </w:numPr>
              <w:tabs>
                <w:tab w:val="left" w:pos="239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обоснованность анализа работы членов команды (подчиненных)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ОК 05. Осуществлять устную и письменную коммуникацию на государственном языке с учетом особенностей социального и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lastRenderedPageBreak/>
              <w:t>культурного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контекста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-грамотность устной и письменной речи,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- ясность формулирования и изложения мыслей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ОК 06. Проявлять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  <w:lang w:val="ru-RU"/>
              </w:rPr>
              <w:t>гражданско</w:t>
            </w:r>
            <w:proofErr w:type="spellEnd"/>
            <w:r w:rsidRPr="00F90BD9">
              <w:rPr>
                <w:rFonts w:ascii="Times New Roman" w:eastAsia="Times New Roman" w:hAnsi="Times New Roman" w:cs="Times New Roman"/>
                <w:lang w:val="ru-RU"/>
              </w:rPr>
              <w:t>- патриотическую позицию, демонстрировать осознанное поведение на основе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общечеловеческих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ценностей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- 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numPr>
                <w:ilvl w:val="0"/>
                <w:numId w:val="22"/>
              </w:numPr>
              <w:tabs>
                <w:tab w:val="left" w:pos="239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эффективность выполнения правил ТБ во время учебных занятий, при прохождении учебной и производственной практик;</w:t>
            </w:r>
          </w:p>
          <w:p w:rsidR="00F90BD9" w:rsidRPr="00F90BD9" w:rsidRDefault="00F90BD9" w:rsidP="00F90BD9">
            <w:pPr>
              <w:numPr>
                <w:ilvl w:val="0"/>
                <w:numId w:val="22"/>
              </w:numPr>
              <w:tabs>
                <w:tab w:val="left" w:pos="239"/>
              </w:tabs>
              <w:rPr>
                <w:rFonts w:ascii="Times New Roman" w:eastAsia="Times New Roman" w:hAnsi="Times New Roman" w:cs="Times New Roman"/>
              </w:rPr>
            </w:pP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знание</w:t>
            </w:r>
            <w:proofErr w:type="spellEnd"/>
            <w:r w:rsidRPr="00F90BD9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F90BD9">
              <w:rPr>
                <w:rFonts w:ascii="Times New Roman" w:eastAsia="Times New Roman" w:hAnsi="Times New Roman" w:cs="Times New Roman"/>
              </w:rPr>
              <w:t>использование</w:t>
            </w:r>
            <w:proofErr w:type="spellEnd"/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ресурсосберегающих технологий в области телекоммуникаций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90BD9" w:rsidRPr="00F90BD9" w:rsidTr="00F90BD9">
        <w:trPr>
          <w:trHeight w:val="2140"/>
        </w:trPr>
        <w:tc>
          <w:tcPr>
            <w:tcW w:w="3119" w:type="dxa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ОК 08. Использовать средства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физической культуры для сохранения и укрепления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110" w:type="dxa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8E182C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8E182C">
              <w:rPr>
                <w:rFonts w:ascii="Times New Roman" w:eastAsia="Times New Roman" w:hAnsi="Times New Roman" w:cs="Times New Roman"/>
                <w:lang w:val="ru-RU"/>
              </w:rPr>
              <w:t>- эффективность выполнения правил ТБ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во время учебных занятий, при прохождении учебной и производственной практик</w:t>
            </w:r>
          </w:p>
        </w:tc>
        <w:tc>
          <w:tcPr>
            <w:tcW w:w="1622" w:type="dxa"/>
            <w:vMerge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- 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опыту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90BD9" w:rsidRPr="00F90BD9" w:rsidTr="00F90BD9">
        <w:tc>
          <w:tcPr>
            <w:tcW w:w="31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90BD9" w:rsidRPr="00F90BD9" w:rsidTr="00F90BD9">
        <w:trPr>
          <w:trHeight w:val="253"/>
        </w:trPr>
        <w:tc>
          <w:tcPr>
            <w:tcW w:w="3119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ОК.11.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110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- эффективно планировать</w:t>
            </w:r>
          </w:p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90BD9">
              <w:rPr>
                <w:rFonts w:ascii="Times New Roman" w:eastAsia="Times New Roman" w:hAnsi="Times New Roman" w:cs="Times New Roman"/>
                <w:lang w:val="ru-RU"/>
              </w:rPr>
              <w:t>предпринимательскую деятельность в профессиональной сфере с учетом действующего законодательства</w:t>
            </w:r>
          </w:p>
        </w:tc>
        <w:tc>
          <w:tcPr>
            <w:tcW w:w="1622" w:type="dxa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90BD9" w:rsidRPr="00F90BD9" w:rsidTr="00F90BD9">
        <w:tc>
          <w:tcPr>
            <w:tcW w:w="3119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tabs>
                <w:tab w:val="left" w:pos="3074"/>
              </w:tabs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110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22" w:type="dxa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90BD9" w:rsidRPr="00F90BD9" w:rsidRDefault="00F90BD9" w:rsidP="00F90BD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F85473" w:rsidRPr="00D96537" w:rsidRDefault="00F85473" w:rsidP="00F85473">
      <w:pPr>
        <w:pStyle w:val="ad"/>
        <w:ind w:left="540"/>
        <w:rPr>
          <w:b/>
          <w:szCs w:val="24"/>
        </w:rPr>
      </w:pPr>
    </w:p>
    <w:p w:rsidR="00F85473" w:rsidRPr="00D96537" w:rsidRDefault="00F85473" w:rsidP="00F854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473" w:rsidRPr="00D96537" w:rsidRDefault="00F85473" w:rsidP="00F85473">
      <w:pPr>
        <w:rPr>
          <w:rFonts w:ascii="Times New Roman" w:hAnsi="Times New Roman" w:cs="Times New Roman"/>
          <w:b/>
          <w:sz w:val="24"/>
          <w:szCs w:val="24"/>
        </w:rPr>
      </w:pPr>
    </w:p>
    <w:p w:rsidR="00F85473" w:rsidRPr="00D96537" w:rsidRDefault="00F85473" w:rsidP="00F85473">
      <w:pPr>
        <w:rPr>
          <w:rFonts w:ascii="Times New Roman" w:hAnsi="Times New Roman" w:cs="Times New Roman"/>
          <w:sz w:val="24"/>
          <w:szCs w:val="24"/>
        </w:rPr>
      </w:pPr>
    </w:p>
    <w:p w:rsidR="00001A05" w:rsidRPr="00D96537" w:rsidRDefault="00001A05">
      <w:pPr>
        <w:rPr>
          <w:rFonts w:ascii="Times New Roman" w:hAnsi="Times New Roman" w:cs="Times New Roman"/>
          <w:sz w:val="24"/>
          <w:szCs w:val="24"/>
        </w:rPr>
      </w:pPr>
    </w:p>
    <w:p w:rsidR="008913C6" w:rsidRPr="00D96537" w:rsidRDefault="008913C6">
      <w:pPr>
        <w:rPr>
          <w:rFonts w:ascii="Times New Roman" w:hAnsi="Times New Roman" w:cs="Times New Roman"/>
          <w:sz w:val="24"/>
          <w:szCs w:val="24"/>
        </w:rPr>
      </w:pPr>
    </w:p>
    <w:p w:rsidR="008913C6" w:rsidRPr="00D96537" w:rsidRDefault="008913C6">
      <w:pPr>
        <w:rPr>
          <w:rFonts w:ascii="Times New Roman" w:hAnsi="Times New Roman" w:cs="Times New Roman"/>
          <w:sz w:val="24"/>
          <w:szCs w:val="24"/>
        </w:rPr>
      </w:pPr>
    </w:p>
    <w:p w:rsidR="00182120" w:rsidRPr="00D96537" w:rsidRDefault="00182120">
      <w:pPr>
        <w:rPr>
          <w:rFonts w:ascii="Times New Roman" w:hAnsi="Times New Roman" w:cs="Times New Roman"/>
          <w:sz w:val="24"/>
          <w:szCs w:val="24"/>
        </w:rPr>
      </w:pPr>
    </w:p>
    <w:p w:rsidR="00182120" w:rsidRPr="00D96537" w:rsidRDefault="00182120" w:rsidP="001821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D96537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D96537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D96537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82120" w:rsidRPr="00D96537" w:rsidRDefault="00182120">
            <w:pPr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2120" w:rsidRPr="00D96537" w:rsidRDefault="00182120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120" w:rsidRPr="00D96537" w:rsidRDefault="00182120">
            <w:pPr>
              <w:tabs>
                <w:tab w:val="center" w:pos="2695"/>
                <w:tab w:val="left" w:pos="4236"/>
              </w:tabs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82120" w:rsidRPr="00D96537" w:rsidRDefault="00182120" w:rsidP="00182120">
      <w:pPr>
        <w:rPr>
          <w:rFonts w:ascii="Times New Roman" w:eastAsia="MS Mincho" w:hAnsi="Times New Roman" w:cs="Times New Roman"/>
          <w:sz w:val="24"/>
          <w:szCs w:val="24"/>
        </w:rPr>
      </w:pPr>
    </w:p>
    <w:p w:rsidR="00182120" w:rsidRPr="00D96537" w:rsidRDefault="00182120">
      <w:pPr>
        <w:rPr>
          <w:rFonts w:ascii="Times New Roman" w:hAnsi="Times New Roman" w:cs="Times New Roman"/>
          <w:sz w:val="24"/>
          <w:szCs w:val="24"/>
        </w:rPr>
      </w:pPr>
    </w:p>
    <w:sectPr w:rsidR="00182120" w:rsidRPr="00D96537" w:rsidSect="006C00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4C5" w:rsidRDefault="004A64C5" w:rsidP="00E25AD0">
      <w:pPr>
        <w:spacing w:after="0" w:line="240" w:lineRule="auto"/>
      </w:pPr>
      <w:r>
        <w:separator/>
      </w:r>
    </w:p>
  </w:endnote>
  <w:endnote w:type="continuationSeparator" w:id="1">
    <w:p w:rsidR="004A64C5" w:rsidRDefault="004A64C5" w:rsidP="00E25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33752"/>
      <w:docPartObj>
        <w:docPartGallery w:val="Page Numbers (Bottom of Page)"/>
        <w:docPartUnique/>
      </w:docPartObj>
    </w:sdtPr>
    <w:sdtContent>
      <w:p w:rsidR="005D37F6" w:rsidRDefault="00E26A6E">
        <w:pPr>
          <w:pStyle w:val="a5"/>
          <w:jc w:val="right"/>
        </w:pPr>
        <w:fldSimple w:instr=" PAGE   \* MERGEFORMAT ">
          <w:r w:rsidR="00EB20CD">
            <w:rPr>
              <w:noProof/>
            </w:rPr>
            <w:t>6</w:t>
          </w:r>
        </w:fldSimple>
      </w:p>
    </w:sdtContent>
  </w:sdt>
  <w:p w:rsidR="005D37F6" w:rsidRDefault="005D37F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7F6" w:rsidRDefault="00E26A6E" w:rsidP="00AC010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D37F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37F6" w:rsidRDefault="005D37F6" w:rsidP="00AC0102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7F6" w:rsidRDefault="00E26A6E">
    <w:pPr>
      <w:pStyle w:val="a5"/>
      <w:jc w:val="right"/>
    </w:pPr>
    <w:fldSimple w:instr=" PAGE   \* MERGEFORMAT ">
      <w:r w:rsidR="00EB20CD">
        <w:rPr>
          <w:noProof/>
        </w:rPr>
        <w:t>29</w:t>
      </w:r>
    </w:fldSimple>
  </w:p>
  <w:p w:rsidR="005D37F6" w:rsidRDefault="005D37F6" w:rsidP="00AC010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4C5" w:rsidRDefault="004A64C5" w:rsidP="00E25AD0">
      <w:pPr>
        <w:spacing w:after="0" w:line="240" w:lineRule="auto"/>
      </w:pPr>
      <w:r>
        <w:separator/>
      </w:r>
    </w:p>
  </w:footnote>
  <w:footnote w:type="continuationSeparator" w:id="1">
    <w:p w:rsidR="004A64C5" w:rsidRDefault="004A64C5" w:rsidP="00E25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66C2036"/>
    <w:multiLevelType w:val="hybridMultilevel"/>
    <w:tmpl w:val="EDE0338C"/>
    <w:lvl w:ilvl="0" w:tplc="04E06B66">
      <w:numFmt w:val="bullet"/>
      <w:lvlText w:val="•"/>
      <w:lvlJc w:val="left"/>
      <w:pPr>
        <w:ind w:left="440" w:hanging="7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233EE">
      <w:numFmt w:val="bullet"/>
      <w:lvlText w:val="•"/>
      <w:lvlJc w:val="left"/>
      <w:pPr>
        <w:ind w:left="1458" w:hanging="755"/>
      </w:pPr>
      <w:rPr>
        <w:rFonts w:hint="default"/>
        <w:lang w:val="ru-RU" w:eastAsia="en-US" w:bidi="ar-SA"/>
      </w:rPr>
    </w:lvl>
    <w:lvl w:ilvl="2" w:tplc="77D82A64">
      <w:numFmt w:val="bullet"/>
      <w:lvlText w:val="•"/>
      <w:lvlJc w:val="left"/>
      <w:pPr>
        <w:ind w:left="2477" w:hanging="755"/>
      </w:pPr>
      <w:rPr>
        <w:rFonts w:hint="default"/>
        <w:lang w:val="ru-RU" w:eastAsia="en-US" w:bidi="ar-SA"/>
      </w:rPr>
    </w:lvl>
    <w:lvl w:ilvl="3" w:tplc="BEE05328">
      <w:numFmt w:val="bullet"/>
      <w:lvlText w:val="•"/>
      <w:lvlJc w:val="left"/>
      <w:pPr>
        <w:ind w:left="3495" w:hanging="755"/>
      </w:pPr>
      <w:rPr>
        <w:rFonts w:hint="default"/>
        <w:lang w:val="ru-RU" w:eastAsia="en-US" w:bidi="ar-SA"/>
      </w:rPr>
    </w:lvl>
    <w:lvl w:ilvl="4" w:tplc="92F672CC">
      <w:numFmt w:val="bullet"/>
      <w:lvlText w:val="•"/>
      <w:lvlJc w:val="left"/>
      <w:pPr>
        <w:ind w:left="4514" w:hanging="755"/>
      </w:pPr>
      <w:rPr>
        <w:rFonts w:hint="default"/>
        <w:lang w:val="ru-RU" w:eastAsia="en-US" w:bidi="ar-SA"/>
      </w:rPr>
    </w:lvl>
    <w:lvl w:ilvl="5" w:tplc="84403050">
      <w:numFmt w:val="bullet"/>
      <w:lvlText w:val="•"/>
      <w:lvlJc w:val="left"/>
      <w:pPr>
        <w:ind w:left="5532" w:hanging="755"/>
      </w:pPr>
      <w:rPr>
        <w:rFonts w:hint="default"/>
        <w:lang w:val="ru-RU" w:eastAsia="en-US" w:bidi="ar-SA"/>
      </w:rPr>
    </w:lvl>
    <w:lvl w:ilvl="6" w:tplc="F4DAE268">
      <w:numFmt w:val="bullet"/>
      <w:lvlText w:val="•"/>
      <w:lvlJc w:val="left"/>
      <w:pPr>
        <w:ind w:left="6551" w:hanging="755"/>
      </w:pPr>
      <w:rPr>
        <w:rFonts w:hint="default"/>
        <w:lang w:val="ru-RU" w:eastAsia="en-US" w:bidi="ar-SA"/>
      </w:rPr>
    </w:lvl>
    <w:lvl w:ilvl="7" w:tplc="29E0B9A0">
      <w:numFmt w:val="bullet"/>
      <w:lvlText w:val="•"/>
      <w:lvlJc w:val="left"/>
      <w:pPr>
        <w:ind w:left="7569" w:hanging="755"/>
      </w:pPr>
      <w:rPr>
        <w:rFonts w:hint="default"/>
        <w:lang w:val="ru-RU" w:eastAsia="en-US" w:bidi="ar-SA"/>
      </w:rPr>
    </w:lvl>
    <w:lvl w:ilvl="8" w:tplc="B0683470">
      <w:numFmt w:val="bullet"/>
      <w:lvlText w:val="•"/>
      <w:lvlJc w:val="left"/>
      <w:pPr>
        <w:ind w:left="8588" w:hanging="755"/>
      </w:pPr>
      <w:rPr>
        <w:rFonts w:hint="default"/>
        <w:lang w:val="ru-RU" w:eastAsia="en-US" w:bidi="ar-SA"/>
      </w:rPr>
    </w:lvl>
  </w:abstractNum>
  <w:abstractNum w:abstractNumId="2">
    <w:nsid w:val="09581AB2"/>
    <w:multiLevelType w:val="hybridMultilevel"/>
    <w:tmpl w:val="8FA652E2"/>
    <w:lvl w:ilvl="0" w:tplc="24624086">
      <w:numFmt w:val="bullet"/>
      <w:lvlText w:val=""/>
      <w:lvlJc w:val="left"/>
      <w:pPr>
        <w:ind w:left="108" w:hanging="25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9C0CBC2">
      <w:numFmt w:val="bullet"/>
      <w:lvlText w:val="•"/>
      <w:lvlJc w:val="left"/>
      <w:pPr>
        <w:ind w:left="507" w:hanging="250"/>
      </w:pPr>
      <w:rPr>
        <w:rFonts w:hint="default"/>
        <w:lang w:val="ru-RU" w:eastAsia="en-US" w:bidi="ar-SA"/>
      </w:rPr>
    </w:lvl>
    <w:lvl w:ilvl="2" w:tplc="5CEC29E2">
      <w:numFmt w:val="bullet"/>
      <w:lvlText w:val="•"/>
      <w:lvlJc w:val="left"/>
      <w:pPr>
        <w:ind w:left="914" w:hanging="250"/>
      </w:pPr>
      <w:rPr>
        <w:rFonts w:hint="default"/>
        <w:lang w:val="ru-RU" w:eastAsia="en-US" w:bidi="ar-SA"/>
      </w:rPr>
    </w:lvl>
    <w:lvl w:ilvl="3" w:tplc="17709364">
      <w:numFmt w:val="bullet"/>
      <w:lvlText w:val="•"/>
      <w:lvlJc w:val="left"/>
      <w:pPr>
        <w:ind w:left="1321" w:hanging="250"/>
      </w:pPr>
      <w:rPr>
        <w:rFonts w:hint="default"/>
        <w:lang w:val="ru-RU" w:eastAsia="en-US" w:bidi="ar-SA"/>
      </w:rPr>
    </w:lvl>
    <w:lvl w:ilvl="4" w:tplc="E378F9EA">
      <w:numFmt w:val="bullet"/>
      <w:lvlText w:val="•"/>
      <w:lvlJc w:val="left"/>
      <w:pPr>
        <w:ind w:left="1729" w:hanging="250"/>
      </w:pPr>
      <w:rPr>
        <w:rFonts w:hint="default"/>
        <w:lang w:val="ru-RU" w:eastAsia="en-US" w:bidi="ar-SA"/>
      </w:rPr>
    </w:lvl>
    <w:lvl w:ilvl="5" w:tplc="31563EE0">
      <w:numFmt w:val="bullet"/>
      <w:lvlText w:val="•"/>
      <w:lvlJc w:val="left"/>
      <w:pPr>
        <w:ind w:left="2136" w:hanging="250"/>
      </w:pPr>
      <w:rPr>
        <w:rFonts w:hint="default"/>
        <w:lang w:val="ru-RU" w:eastAsia="en-US" w:bidi="ar-SA"/>
      </w:rPr>
    </w:lvl>
    <w:lvl w:ilvl="6" w:tplc="78942ED4">
      <w:numFmt w:val="bullet"/>
      <w:lvlText w:val="•"/>
      <w:lvlJc w:val="left"/>
      <w:pPr>
        <w:ind w:left="2543" w:hanging="250"/>
      </w:pPr>
      <w:rPr>
        <w:rFonts w:hint="default"/>
        <w:lang w:val="ru-RU" w:eastAsia="en-US" w:bidi="ar-SA"/>
      </w:rPr>
    </w:lvl>
    <w:lvl w:ilvl="7" w:tplc="EC96D4BC">
      <w:numFmt w:val="bullet"/>
      <w:lvlText w:val="•"/>
      <w:lvlJc w:val="left"/>
      <w:pPr>
        <w:ind w:left="2951" w:hanging="250"/>
      </w:pPr>
      <w:rPr>
        <w:rFonts w:hint="default"/>
        <w:lang w:val="ru-RU" w:eastAsia="en-US" w:bidi="ar-SA"/>
      </w:rPr>
    </w:lvl>
    <w:lvl w:ilvl="8" w:tplc="CF6610CA">
      <w:numFmt w:val="bullet"/>
      <w:lvlText w:val="•"/>
      <w:lvlJc w:val="left"/>
      <w:pPr>
        <w:ind w:left="3358" w:hanging="250"/>
      </w:pPr>
      <w:rPr>
        <w:rFonts w:hint="default"/>
        <w:lang w:val="ru-RU" w:eastAsia="en-US" w:bidi="ar-SA"/>
      </w:rPr>
    </w:lvl>
  </w:abstractNum>
  <w:abstractNum w:abstractNumId="3">
    <w:nsid w:val="13351216"/>
    <w:multiLevelType w:val="hybridMultilevel"/>
    <w:tmpl w:val="2F785A18"/>
    <w:lvl w:ilvl="0" w:tplc="CF489A90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F5682C5E">
      <w:numFmt w:val="bullet"/>
      <w:lvlText w:val="•"/>
      <w:lvlJc w:val="left"/>
      <w:pPr>
        <w:ind w:left="507" w:hanging="130"/>
      </w:pPr>
      <w:rPr>
        <w:rFonts w:hint="default"/>
        <w:lang w:val="ru-RU" w:eastAsia="en-US" w:bidi="ar-SA"/>
      </w:rPr>
    </w:lvl>
    <w:lvl w:ilvl="2" w:tplc="7E421C2E">
      <w:numFmt w:val="bullet"/>
      <w:lvlText w:val="•"/>
      <w:lvlJc w:val="left"/>
      <w:pPr>
        <w:ind w:left="914" w:hanging="130"/>
      </w:pPr>
      <w:rPr>
        <w:rFonts w:hint="default"/>
        <w:lang w:val="ru-RU" w:eastAsia="en-US" w:bidi="ar-SA"/>
      </w:rPr>
    </w:lvl>
    <w:lvl w:ilvl="3" w:tplc="69BAA3CC">
      <w:numFmt w:val="bullet"/>
      <w:lvlText w:val="•"/>
      <w:lvlJc w:val="left"/>
      <w:pPr>
        <w:ind w:left="1321" w:hanging="130"/>
      </w:pPr>
      <w:rPr>
        <w:rFonts w:hint="default"/>
        <w:lang w:val="ru-RU" w:eastAsia="en-US" w:bidi="ar-SA"/>
      </w:rPr>
    </w:lvl>
    <w:lvl w:ilvl="4" w:tplc="7430F420">
      <w:numFmt w:val="bullet"/>
      <w:lvlText w:val="•"/>
      <w:lvlJc w:val="left"/>
      <w:pPr>
        <w:ind w:left="1729" w:hanging="130"/>
      </w:pPr>
      <w:rPr>
        <w:rFonts w:hint="default"/>
        <w:lang w:val="ru-RU" w:eastAsia="en-US" w:bidi="ar-SA"/>
      </w:rPr>
    </w:lvl>
    <w:lvl w:ilvl="5" w:tplc="139A4D30">
      <w:numFmt w:val="bullet"/>
      <w:lvlText w:val="•"/>
      <w:lvlJc w:val="left"/>
      <w:pPr>
        <w:ind w:left="2136" w:hanging="130"/>
      </w:pPr>
      <w:rPr>
        <w:rFonts w:hint="default"/>
        <w:lang w:val="ru-RU" w:eastAsia="en-US" w:bidi="ar-SA"/>
      </w:rPr>
    </w:lvl>
    <w:lvl w:ilvl="6" w:tplc="A05C63F4">
      <w:numFmt w:val="bullet"/>
      <w:lvlText w:val="•"/>
      <w:lvlJc w:val="left"/>
      <w:pPr>
        <w:ind w:left="2543" w:hanging="130"/>
      </w:pPr>
      <w:rPr>
        <w:rFonts w:hint="default"/>
        <w:lang w:val="ru-RU" w:eastAsia="en-US" w:bidi="ar-SA"/>
      </w:rPr>
    </w:lvl>
    <w:lvl w:ilvl="7" w:tplc="FA8C895C">
      <w:numFmt w:val="bullet"/>
      <w:lvlText w:val="•"/>
      <w:lvlJc w:val="left"/>
      <w:pPr>
        <w:ind w:left="2951" w:hanging="130"/>
      </w:pPr>
      <w:rPr>
        <w:rFonts w:hint="default"/>
        <w:lang w:val="ru-RU" w:eastAsia="en-US" w:bidi="ar-SA"/>
      </w:rPr>
    </w:lvl>
    <w:lvl w:ilvl="8" w:tplc="27B6C0DE">
      <w:numFmt w:val="bullet"/>
      <w:lvlText w:val="•"/>
      <w:lvlJc w:val="left"/>
      <w:pPr>
        <w:ind w:left="3358" w:hanging="130"/>
      </w:pPr>
      <w:rPr>
        <w:rFonts w:hint="default"/>
        <w:lang w:val="ru-RU" w:eastAsia="en-US" w:bidi="ar-SA"/>
      </w:rPr>
    </w:lvl>
  </w:abstractNum>
  <w:abstractNum w:abstractNumId="4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5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 w:hint="default"/>
      </w:rPr>
    </w:lvl>
  </w:abstractNum>
  <w:abstractNum w:abstractNumId="6">
    <w:nsid w:val="29D807A4"/>
    <w:multiLevelType w:val="hybridMultilevel"/>
    <w:tmpl w:val="83F4AF06"/>
    <w:lvl w:ilvl="0" w:tplc="EF2271B6">
      <w:numFmt w:val="bullet"/>
      <w:lvlText w:val="-"/>
      <w:lvlJc w:val="left"/>
      <w:pPr>
        <w:ind w:left="124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6436E8">
      <w:numFmt w:val="bullet"/>
      <w:lvlText w:val="•"/>
      <w:lvlJc w:val="left"/>
      <w:pPr>
        <w:ind w:left="2178" w:hanging="140"/>
      </w:pPr>
      <w:rPr>
        <w:rFonts w:hint="default"/>
        <w:lang w:val="ru-RU" w:eastAsia="en-US" w:bidi="ar-SA"/>
      </w:rPr>
    </w:lvl>
    <w:lvl w:ilvl="2" w:tplc="D95A09C8">
      <w:numFmt w:val="bullet"/>
      <w:lvlText w:val="•"/>
      <w:lvlJc w:val="left"/>
      <w:pPr>
        <w:ind w:left="3117" w:hanging="140"/>
      </w:pPr>
      <w:rPr>
        <w:rFonts w:hint="default"/>
        <w:lang w:val="ru-RU" w:eastAsia="en-US" w:bidi="ar-SA"/>
      </w:rPr>
    </w:lvl>
    <w:lvl w:ilvl="3" w:tplc="787EEB08">
      <w:numFmt w:val="bullet"/>
      <w:lvlText w:val="•"/>
      <w:lvlJc w:val="left"/>
      <w:pPr>
        <w:ind w:left="4055" w:hanging="140"/>
      </w:pPr>
      <w:rPr>
        <w:rFonts w:hint="default"/>
        <w:lang w:val="ru-RU" w:eastAsia="en-US" w:bidi="ar-SA"/>
      </w:rPr>
    </w:lvl>
    <w:lvl w:ilvl="4" w:tplc="5450D1A2">
      <w:numFmt w:val="bullet"/>
      <w:lvlText w:val="•"/>
      <w:lvlJc w:val="left"/>
      <w:pPr>
        <w:ind w:left="4994" w:hanging="140"/>
      </w:pPr>
      <w:rPr>
        <w:rFonts w:hint="default"/>
        <w:lang w:val="ru-RU" w:eastAsia="en-US" w:bidi="ar-SA"/>
      </w:rPr>
    </w:lvl>
    <w:lvl w:ilvl="5" w:tplc="BFB4CCEC">
      <w:numFmt w:val="bullet"/>
      <w:lvlText w:val="•"/>
      <w:lvlJc w:val="left"/>
      <w:pPr>
        <w:ind w:left="5932" w:hanging="140"/>
      </w:pPr>
      <w:rPr>
        <w:rFonts w:hint="default"/>
        <w:lang w:val="ru-RU" w:eastAsia="en-US" w:bidi="ar-SA"/>
      </w:rPr>
    </w:lvl>
    <w:lvl w:ilvl="6" w:tplc="07F80AC0">
      <w:numFmt w:val="bullet"/>
      <w:lvlText w:val="•"/>
      <w:lvlJc w:val="left"/>
      <w:pPr>
        <w:ind w:left="6871" w:hanging="140"/>
      </w:pPr>
      <w:rPr>
        <w:rFonts w:hint="default"/>
        <w:lang w:val="ru-RU" w:eastAsia="en-US" w:bidi="ar-SA"/>
      </w:rPr>
    </w:lvl>
    <w:lvl w:ilvl="7" w:tplc="A39655F6">
      <w:numFmt w:val="bullet"/>
      <w:lvlText w:val="•"/>
      <w:lvlJc w:val="left"/>
      <w:pPr>
        <w:ind w:left="7809" w:hanging="140"/>
      </w:pPr>
      <w:rPr>
        <w:rFonts w:hint="default"/>
        <w:lang w:val="ru-RU" w:eastAsia="en-US" w:bidi="ar-SA"/>
      </w:rPr>
    </w:lvl>
    <w:lvl w:ilvl="8" w:tplc="4ABC6D8C">
      <w:numFmt w:val="bullet"/>
      <w:lvlText w:val="•"/>
      <w:lvlJc w:val="left"/>
      <w:pPr>
        <w:ind w:left="8748" w:hanging="140"/>
      </w:pPr>
      <w:rPr>
        <w:rFonts w:hint="default"/>
        <w:lang w:val="ru-RU" w:eastAsia="en-US" w:bidi="ar-SA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2D3C08E9"/>
    <w:multiLevelType w:val="hybridMultilevel"/>
    <w:tmpl w:val="B1301C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611AC4"/>
    <w:multiLevelType w:val="hybridMultilevel"/>
    <w:tmpl w:val="01B86ED4"/>
    <w:lvl w:ilvl="0" w:tplc="455AD97A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9F3EA510">
      <w:numFmt w:val="bullet"/>
      <w:lvlText w:val="•"/>
      <w:lvlJc w:val="left"/>
      <w:pPr>
        <w:ind w:left="507" w:hanging="130"/>
      </w:pPr>
      <w:rPr>
        <w:rFonts w:hint="default"/>
        <w:lang w:val="ru-RU" w:eastAsia="en-US" w:bidi="ar-SA"/>
      </w:rPr>
    </w:lvl>
    <w:lvl w:ilvl="2" w:tplc="EDB84754">
      <w:numFmt w:val="bullet"/>
      <w:lvlText w:val="•"/>
      <w:lvlJc w:val="left"/>
      <w:pPr>
        <w:ind w:left="914" w:hanging="130"/>
      </w:pPr>
      <w:rPr>
        <w:rFonts w:hint="default"/>
        <w:lang w:val="ru-RU" w:eastAsia="en-US" w:bidi="ar-SA"/>
      </w:rPr>
    </w:lvl>
    <w:lvl w:ilvl="3" w:tplc="C96A90CE">
      <w:numFmt w:val="bullet"/>
      <w:lvlText w:val="•"/>
      <w:lvlJc w:val="left"/>
      <w:pPr>
        <w:ind w:left="1321" w:hanging="130"/>
      </w:pPr>
      <w:rPr>
        <w:rFonts w:hint="default"/>
        <w:lang w:val="ru-RU" w:eastAsia="en-US" w:bidi="ar-SA"/>
      </w:rPr>
    </w:lvl>
    <w:lvl w:ilvl="4" w:tplc="C6ECCD38">
      <w:numFmt w:val="bullet"/>
      <w:lvlText w:val="•"/>
      <w:lvlJc w:val="left"/>
      <w:pPr>
        <w:ind w:left="1729" w:hanging="130"/>
      </w:pPr>
      <w:rPr>
        <w:rFonts w:hint="default"/>
        <w:lang w:val="ru-RU" w:eastAsia="en-US" w:bidi="ar-SA"/>
      </w:rPr>
    </w:lvl>
    <w:lvl w:ilvl="5" w:tplc="5EEAB304">
      <w:numFmt w:val="bullet"/>
      <w:lvlText w:val="•"/>
      <w:lvlJc w:val="left"/>
      <w:pPr>
        <w:ind w:left="2136" w:hanging="130"/>
      </w:pPr>
      <w:rPr>
        <w:rFonts w:hint="default"/>
        <w:lang w:val="ru-RU" w:eastAsia="en-US" w:bidi="ar-SA"/>
      </w:rPr>
    </w:lvl>
    <w:lvl w:ilvl="6" w:tplc="30BCE5D0">
      <w:numFmt w:val="bullet"/>
      <w:lvlText w:val="•"/>
      <w:lvlJc w:val="left"/>
      <w:pPr>
        <w:ind w:left="2543" w:hanging="130"/>
      </w:pPr>
      <w:rPr>
        <w:rFonts w:hint="default"/>
        <w:lang w:val="ru-RU" w:eastAsia="en-US" w:bidi="ar-SA"/>
      </w:rPr>
    </w:lvl>
    <w:lvl w:ilvl="7" w:tplc="E04EB14A">
      <w:numFmt w:val="bullet"/>
      <w:lvlText w:val="•"/>
      <w:lvlJc w:val="left"/>
      <w:pPr>
        <w:ind w:left="2951" w:hanging="130"/>
      </w:pPr>
      <w:rPr>
        <w:rFonts w:hint="default"/>
        <w:lang w:val="ru-RU" w:eastAsia="en-US" w:bidi="ar-SA"/>
      </w:rPr>
    </w:lvl>
    <w:lvl w:ilvl="8" w:tplc="E812B0A4">
      <w:numFmt w:val="bullet"/>
      <w:lvlText w:val="•"/>
      <w:lvlJc w:val="left"/>
      <w:pPr>
        <w:ind w:left="3358" w:hanging="130"/>
      </w:pPr>
      <w:rPr>
        <w:rFonts w:hint="default"/>
        <w:lang w:val="ru-RU" w:eastAsia="en-US" w:bidi="ar-SA"/>
      </w:rPr>
    </w:lvl>
  </w:abstractNum>
  <w:abstractNum w:abstractNumId="10">
    <w:nsid w:val="411F7A50"/>
    <w:multiLevelType w:val="hybridMultilevel"/>
    <w:tmpl w:val="62C46ED6"/>
    <w:lvl w:ilvl="0" w:tplc="10DC03A6">
      <w:start w:val="1"/>
      <w:numFmt w:val="decimal"/>
      <w:lvlText w:val="%1."/>
      <w:lvlJc w:val="left"/>
      <w:pPr>
        <w:ind w:left="143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1">
    <w:nsid w:val="43C23E2D"/>
    <w:multiLevelType w:val="hybridMultilevel"/>
    <w:tmpl w:val="91526450"/>
    <w:lvl w:ilvl="0" w:tplc="9BB86C3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8278B5"/>
    <w:multiLevelType w:val="hybridMultilevel"/>
    <w:tmpl w:val="A2A4018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D216DA"/>
    <w:multiLevelType w:val="multilevel"/>
    <w:tmpl w:val="98A443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4">
    <w:nsid w:val="4F5363E2"/>
    <w:multiLevelType w:val="hybridMultilevel"/>
    <w:tmpl w:val="0362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555C7536"/>
    <w:multiLevelType w:val="hybridMultilevel"/>
    <w:tmpl w:val="354623DC"/>
    <w:lvl w:ilvl="0" w:tplc="10DC03A6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CD6CF4"/>
    <w:multiLevelType w:val="hybridMultilevel"/>
    <w:tmpl w:val="1F5205C2"/>
    <w:lvl w:ilvl="0" w:tplc="645C978A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1DA47DEC">
      <w:numFmt w:val="bullet"/>
      <w:lvlText w:val="•"/>
      <w:lvlJc w:val="left"/>
      <w:pPr>
        <w:ind w:left="507" w:hanging="130"/>
      </w:pPr>
      <w:rPr>
        <w:rFonts w:hint="default"/>
        <w:lang w:val="ru-RU" w:eastAsia="en-US" w:bidi="ar-SA"/>
      </w:rPr>
    </w:lvl>
    <w:lvl w:ilvl="2" w:tplc="6D0AA18E">
      <w:numFmt w:val="bullet"/>
      <w:lvlText w:val="•"/>
      <w:lvlJc w:val="left"/>
      <w:pPr>
        <w:ind w:left="914" w:hanging="130"/>
      </w:pPr>
      <w:rPr>
        <w:rFonts w:hint="default"/>
        <w:lang w:val="ru-RU" w:eastAsia="en-US" w:bidi="ar-SA"/>
      </w:rPr>
    </w:lvl>
    <w:lvl w:ilvl="3" w:tplc="6E24D37A">
      <w:numFmt w:val="bullet"/>
      <w:lvlText w:val="•"/>
      <w:lvlJc w:val="left"/>
      <w:pPr>
        <w:ind w:left="1321" w:hanging="130"/>
      </w:pPr>
      <w:rPr>
        <w:rFonts w:hint="default"/>
        <w:lang w:val="ru-RU" w:eastAsia="en-US" w:bidi="ar-SA"/>
      </w:rPr>
    </w:lvl>
    <w:lvl w:ilvl="4" w:tplc="A1221128">
      <w:numFmt w:val="bullet"/>
      <w:lvlText w:val="•"/>
      <w:lvlJc w:val="left"/>
      <w:pPr>
        <w:ind w:left="1729" w:hanging="130"/>
      </w:pPr>
      <w:rPr>
        <w:rFonts w:hint="default"/>
        <w:lang w:val="ru-RU" w:eastAsia="en-US" w:bidi="ar-SA"/>
      </w:rPr>
    </w:lvl>
    <w:lvl w:ilvl="5" w:tplc="A75C1140">
      <w:numFmt w:val="bullet"/>
      <w:lvlText w:val="•"/>
      <w:lvlJc w:val="left"/>
      <w:pPr>
        <w:ind w:left="2136" w:hanging="130"/>
      </w:pPr>
      <w:rPr>
        <w:rFonts w:hint="default"/>
        <w:lang w:val="ru-RU" w:eastAsia="en-US" w:bidi="ar-SA"/>
      </w:rPr>
    </w:lvl>
    <w:lvl w:ilvl="6" w:tplc="2410F7CC">
      <w:numFmt w:val="bullet"/>
      <w:lvlText w:val="•"/>
      <w:lvlJc w:val="left"/>
      <w:pPr>
        <w:ind w:left="2543" w:hanging="130"/>
      </w:pPr>
      <w:rPr>
        <w:rFonts w:hint="default"/>
        <w:lang w:val="ru-RU" w:eastAsia="en-US" w:bidi="ar-SA"/>
      </w:rPr>
    </w:lvl>
    <w:lvl w:ilvl="7" w:tplc="EF204238">
      <w:numFmt w:val="bullet"/>
      <w:lvlText w:val="•"/>
      <w:lvlJc w:val="left"/>
      <w:pPr>
        <w:ind w:left="2951" w:hanging="130"/>
      </w:pPr>
      <w:rPr>
        <w:rFonts w:hint="default"/>
        <w:lang w:val="ru-RU" w:eastAsia="en-US" w:bidi="ar-SA"/>
      </w:rPr>
    </w:lvl>
    <w:lvl w:ilvl="8" w:tplc="F28C880A">
      <w:numFmt w:val="bullet"/>
      <w:lvlText w:val="•"/>
      <w:lvlJc w:val="left"/>
      <w:pPr>
        <w:ind w:left="3358" w:hanging="130"/>
      </w:pPr>
      <w:rPr>
        <w:rFonts w:hint="default"/>
        <w:lang w:val="ru-RU" w:eastAsia="en-US" w:bidi="ar-SA"/>
      </w:rPr>
    </w:lvl>
  </w:abstractNum>
  <w:abstractNum w:abstractNumId="18">
    <w:nsid w:val="58F322E3"/>
    <w:multiLevelType w:val="hybridMultilevel"/>
    <w:tmpl w:val="AB60F642"/>
    <w:lvl w:ilvl="0" w:tplc="F6EC48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DB2C94"/>
    <w:multiLevelType w:val="hybridMultilevel"/>
    <w:tmpl w:val="57CA31A6"/>
    <w:lvl w:ilvl="0" w:tplc="7F601A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BE6CB0"/>
    <w:multiLevelType w:val="hybridMultilevel"/>
    <w:tmpl w:val="B49A0AEA"/>
    <w:lvl w:ilvl="0" w:tplc="117E5BBE">
      <w:numFmt w:val="bullet"/>
      <w:lvlText w:val="-"/>
      <w:lvlJc w:val="left"/>
      <w:pPr>
        <w:ind w:left="143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988BD4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  <w:lvl w:ilvl="2" w:tplc="E4D67096">
      <w:numFmt w:val="bullet"/>
      <w:lvlText w:val="•"/>
      <w:lvlJc w:val="left"/>
      <w:pPr>
        <w:ind w:left="3209" w:hanging="140"/>
      </w:pPr>
      <w:rPr>
        <w:rFonts w:hint="default"/>
        <w:lang w:val="ru-RU" w:eastAsia="en-US" w:bidi="ar-SA"/>
      </w:rPr>
    </w:lvl>
    <w:lvl w:ilvl="3" w:tplc="B5C838B4">
      <w:numFmt w:val="bullet"/>
      <w:lvlText w:val="•"/>
      <w:lvlJc w:val="left"/>
      <w:pPr>
        <w:ind w:left="4093" w:hanging="140"/>
      </w:pPr>
      <w:rPr>
        <w:rFonts w:hint="default"/>
        <w:lang w:val="ru-RU" w:eastAsia="en-US" w:bidi="ar-SA"/>
      </w:rPr>
    </w:lvl>
    <w:lvl w:ilvl="4" w:tplc="BEA43976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5" w:tplc="F4AA9E58">
      <w:numFmt w:val="bullet"/>
      <w:lvlText w:val="•"/>
      <w:lvlJc w:val="left"/>
      <w:pPr>
        <w:ind w:left="5862" w:hanging="140"/>
      </w:pPr>
      <w:rPr>
        <w:rFonts w:hint="default"/>
        <w:lang w:val="ru-RU" w:eastAsia="en-US" w:bidi="ar-SA"/>
      </w:rPr>
    </w:lvl>
    <w:lvl w:ilvl="6" w:tplc="3438B874">
      <w:numFmt w:val="bullet"/>
      <w:lvlText w:val="•"/>
      <w:lvlJc w:val="left"/>
      <w:pPr>
        <w:ind w:left="6747" w:hanging="140"/>
      </w:pPr>
      <w:rPr>
        <w:rFonts w:hint="default"/>
        <w:lang w:val="ru-RU" w:eastAsia="en-US" w:bidi="ar-SA"/>
      </w:rPr>
    </w:lvl>
    <w:lvl w:ilvl="7" w:tplc="C1E4C1E2">
      <w:numFmt w:val="bullet"/>
      <w:lvlText w:val="•"/>
      <w:lvlJc w:val="left"/>
      <w:pPr>
        <w:ind w:left="7631" w:hanging="140"/>
      </w:pPr>
      <w:rPr>
        <w:rFonts w:hint="default"/>
        <w:lang w:val="ru-RU" w:eastAsia="en-US" w:bidi="ar-SA"/>
      </w:rPr>
    </w:lvl>
    <w:lvl w:ilvl="8" w:tplc="A0FC5468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15"/>
  </w:num>
  <w:num w:numId="4">
    <w:abstractNumId w:val="5"/>
  </w:num>
  <w:num w:numId="5">
    <w:abstractNumId w:val="4"/>
  </w:num>
  <w:num w:numId="6">
    <w:abstractNumId w:val="13"/>
  </w:num>
  <w:num w:numId="7">
    <w:abstractNumId w:val="19"/>
  </w:num>
  <w:num w:numId="8">
    <w:abstractNumId w:val="14"/>
  </w:num>
  <w:num w:numId="9">
    <w:abstractNumId w:val="20"/>
  </w:num>
  <w:num w:numId="10">
    <w:abstractNumId w:val="18"/>
  </w:num>
  <w:num w:numId="11">
    <w:abstractNumId w:val="22"/>
  </w:num>
  <w:num w:numId="12">
    <w:abstractNumId w:val="8"/>
  </w:num>
  <w:num w:numId="13">
    <w:abstractNumId w:val="12"/>
  </w:num>
  <w:num w:numId="14">
    <w:abstractNumId w:val="0"/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6"/>
  </w:num>
  <w:num w:numId="18">
    <w:abstractNumId w:val="1"/>
  </w:num>
  <w:num w:numId="19">
    <w:abstractNumId w:val="16"/>
  </w:num>
  <w:num w:numId="20">
    <w:abstractNumId w:val="10"/>
  </w:num>
  <w:num w:numId="21">
    <w:abstractNumId w:val="23"/>
  </w:num>
  <w:num w:numId="22">
    <w:abstractNumId w:val="3"/>
  </w:num>
  <w:num w:numId="23">
    <w:abstractNumId w:val="17"/>
  </w:num>
  <w:num w:numId="24">
    <w:abstractNumId w:val="9"/>
  </w:num>
  <w:num w:numId="25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5473"/>
    <w:rsid w:val="00001A05"/>
    <w:rsid w:val="00064526"/>
    <w:rsid w:val="000933D9"/>
    <w:rsid w:val="000A6A11"/>
    <w:rsid w:val="000B0867"/>
    <w:rsid w:val="000D0F9A"/>
    <w:rsid w:val="00102776"/>
    <w:rsid w:val="00116DB6"/>
    <w:rsid w:val="00182120"/>
    <w:rsid w:val="001B7F3B"/>
    <w:rsid w:val="001C6510"/>
    <w:rsid w:val="002208FC"/>
    <w:rsid w:val="00222C9A"/>
    <w:rsid w:val="002325EE"/>
    <w:rsid w:val="00255034"/>
    <w:rsid w:val="002977EB"/>
    <w:rsid w:val="002B200A"/>
    <w:rsid w:val="003B188A"/>
    <w:rsid w:val="003B5866"/>
    <w:rsid w:val="00441ADC"/>
    <w:rsid w:val="0046433D"/>
    <w:rsid w:val="0048183D"/>
    <w:rsid w:val="004A64C5"/>
    <w:rsid w:val="005153FC"/>
    <w:rsid w:val="00524A53"/>
    <w:rsid w:val="00530061"/>
    <w:rsid w:val="005532A7"/>
    <w:rsid w:val="005B6610"/>
    <w:rsid w:val="005D37F6"/>
    <w:rsid w:val="005D3A8F"/>
    <w:rsid w:val="00643AF0"/>
    <w:rsid w:val="00663AA2"/>
    <w:rsid w:val="00692AE3"/>
    <w:rsid w:val="006C0041"/>
    <w:rsid w:val="006E2208"/>
    <w:rsid w:val="00762AC8"/>
    <w:rsid w:val="00770F3B"/>
    <w:rsid w:val="007963EC"/>
    <w:rsid w:val="007D3EB8"/>
    <w:rsid w:val="007F011B"/>
    <w:rsid w:val="007F43A1"/>
    <w:rsid w:val="008479C0"/>
    <w:rsid w:val="00876D4A"/>
    <w:rsid w:val="008913C6"/>
    <w:rsid w:val="008B2842"/>
    <w:rsid w:val="008E182C"/>
    <w:rsid w:val="00911342"/>
    <w:rsid w:val="009354F3"/>
    <w:rsid w:val="00963BEB"/>
    <w:rsid w:val="00984610"/>
    <w:rsid w:val="00992B47"/>
    <w:rsid w:val="009B424E"/>
    <w:rsid w:val="009F1C5C"/>
    <w:rsid w:val="00A22D42"/>
    <w:rsid w:val="00A53D74"/>
    <w:rsid w:val="00A77CD5"/>
    <w:rsid w:val="00A835A1"/>
    <w:rsid w:val="00AC0102"/>
    <w:rsid w:val="00AD46D2"/>
    <w:rsid w:val="00AE1B18"/>
    <w:rsid w:val="00B21DF7"/>
    <w:rsid w:val="00B418AF"/>
    <w:rsid w:val="00B6271A"/>
    <w:rsid w:val="00B97D86"/>
    <w:rsid w:val="00BB795F"/>
    <w:rsid w:val="00BD0D18"/>
    <w:rsid w:val="00BD67C8"/>
    <w:rsid w:val="00C76C56"/>
    <w:rsid w:val="00C903B8"/>
    <w:rsid w:val="00D300ED"/>
    <w:rsid w:val="00D6716F"/>
    <w:rsid w:val="00D96537"/>
    <w:rsid w:val="00DA7643"/>
    <w:rsid w:val="00DB13C8"/>
    <w:rsid w:val="00E04865"/>
    <w:rsid w:val="00E25AD0"/>
    <w:rsid w:val="00E26A6E"/>
    <w:rsid w:val="00E54298"/>
    <w:rsid w:val="00E56C87"/>
    <w:rsid w:val="00E64DAE"/>
    <w:rsid w:val="00E81DBF"/>
    <w:rsid w:val="00EB20CD"/>
    <w:rsid w:val="00EC10A3"/>
    <w:rsid w:val="00F047A1"/>
    <w:rsid w:val="00F22C65"/>
    <w:rsid w:val="00F27A21"/>
    <w:rsid w:val="00F85473"/>
    <w:rsid w:val="00F90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D0"/>
  </w:style>
  <w:style w:type="paragraph" w:styleId="1">
    <w:name w:val="heading 1"/>
    <w:basedOn w:val="a"/>
    <w:next w:val="a"/>
    <w:link w:val="10"/>
    <w:uiPriority w:val="99"/>
    <w:qFormat/>
    <w:rsid w:val="00F8547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8547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8547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8547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547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8547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8547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8547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8547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85473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F85473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85473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F85473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8547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8547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F85473"/>
    <w:rPr>
      <w:rFonts w:cs="Times New Roman"/>
    </w:rPr>
  </w:style>
  <w:style w:type="paragraph" w:styleId="a8">
    <w:name w:val="Normal (Web)"/>
    <w:basedOn w:val="a"/>
    <w:uiPriority w:val="99"/>
    <w:rsid w:val="00F8547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85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85473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F85473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85473"/>
    <w:rPr>
      <w:rFonts w:cs="Times New Roman"/>
      <w:vertAlign w:val="superscript"/>
    </w:rPr>
  </w:style>
  <w:style w:type="paragraph" w:styleId="23">
    <w:name w:val="List 2"/>
    <w:basedOn w:val="a"/>
    <w:uiPriority w:val="99"/>
    <w:rsid w:val="00F8547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85473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85473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85473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85473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,List Paragraph"/>
    <w:basedOn w:val="a"/>
    <w:link w:val="ae"/>
    <w:uiPriority w:val="34"/>
    <w:qFormat/>
    <w:rsid w:val="00F85473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F85473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85473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85473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F85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F854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85473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85473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85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85473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F85473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85473"/>
    <w:rPr>
      <w:b/>
    </w:rPr>
  </w:style>
  <w:style w:type="paragraph" w:styleId="af6">
    <w:name w:val="annotation subject"/>
    <w:basedOn w:val="af4"/>
    <w:next w:val="af4"/>
    <w:link w:val="af7"/>
    <w:uiPriority w:val="99"/>
    <w:rsid w:val="00F85473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85473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85473"/>
    <w:rPr>
      <w:b/>
      <w:bCs/>
    </w:rPr>
  </w:style>
  <w:style w:type="paragraph" w:styleId="25">
    <w:name w:val="Body Text Indent 2"/>
    <w:basedOn w:val="a"/>
    <w:link w:val="26"/>
    <w:uiPriority w:val="99"/>
    <w:rsid w:val="00F854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8547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F85473"/>
  </w:style>
  <w:style w:type="character" w:customStyle="1" w:styleId="af8">
    <w:name w:val="Цветовое выделение"/>
    <w:uiPriority w:val="99"/>
    <w:rsid w:val="00F85473"/>
    <w:rPr>
      <w:b/>
      <w:color w:val="26282F"/>
    </w:rPr>
  </w:style>
  <w:style w:type="character" w:customStyle="1" w:styleId="af9">
    <w:name w:val="Гипертекстовая ссылка"/>
    <w:uiPriority w:val="99"/>
    <w:rsid w:val="00F85473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85473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85473"/>
  </w:style>
  <w:style w:type="paragraph" w:customStyle="1" w:styleId="afd">
    <w:name w:val="Внимание: недобросовестность!"/>
    <w:basedOn w:val="afb"/>
    <w:next w:val="a"/>
    <w:uiPriority w:val="99"/>
    <w:rsid w:val="00F85473"/>
  </w:style>
  <w:style w:type="character" w:customStyle="1" w:styleId="afe">
    <w:name w:val="Выделение для Базового Поиска"/>
    <w:uiPriority w:val="99"/>
    <w:rsid w:val="00F85473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85473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F85473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8547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85473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85473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85473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85473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8547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8547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85473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85473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85473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85473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85473"/>
  </w:style>
  <w:style w:type="paragraph" w:customStyle="1" w:styleId="afff6">
    <w:name w:val="Моноширинный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85473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85473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85473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85473"/>
    <w:pPr>
      <w:ind w:left="140"/>
    </w:pPr>
  </w:style>
  <w:style w:type="character" w:customStyle="1" w:styleId="afffe">
    <w:name w:val="Опечатки"/>
    <w:uiPriority w:val="99"/>
    <w:rsid w:val="00F85473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85473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8547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85473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8547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85473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85473"/>
  </w:style>
  <w:style w:type="paragraph" w:customStyle="1" w:styleId="affff6">
    <w:name w:val="Примечание."/>
    <w:basedOn w:val="afb"/>
    <w:next w:val="a"/>
    <w:uiPriority w:val="99"/>
    <w:rsid w:val="00F85473"/>
  </w:style>
  <w:style w:type="character" w:customStyle="1" w:styleId="affff7">
    <w:name w:val="Продолжение ссылки"/>
    <w:uiPriority w:val="99"/>
    <w:rsid w:val="00F85473"/>
  </w:style>
  <w:style w:type="paragraph" w:customStyle="1" w:styleId="affff8">
    <w:name w:val="Словарная статья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85473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85473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85473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85473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85473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85473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8547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854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F85473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85473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85473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85473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85473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85473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85473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F8547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8547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85473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F85473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85473"/>
    <w:rPr>
      <w:lang w:val="ru-RU"/>
    </w:rPr>
  </w:style>
  <w:style w:type="character" w:customStyle="1" w:styleId="FontStyle121">
    <w:name w:val="Font Style121"/>
    <w:uiPriority w:val="99"/>
    <w:rsid w:val="00F85473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85473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854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85473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F85473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F85473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85473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F85473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8547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F85473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85473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F85473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F8547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F85473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F85473"/>
    <w:rPr>
      <w:rFonts w:ascii="Times New Roman" w:hAnsi="Times New Roman"/>
    </w:rPr>
  </w:style>
  <w:style w:type="table" w:customStyle="1" w:styleId="15">
    <w:name w:val="Сетка таблицы1"/>
    <w:uiPriority w:val="99"/>
    <w:rsid w:val="00F8547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85473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F85473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F85473"/>
    <w:rPr>
      <w:rFonts w:cs="Times New Roman"/>
    </w:rPr>
  </w:style>
  <w:style w:type="paragraph" w:styleId="affffff">
    <w:name w:val="Plain Text"/>
    <w:basedOn w:val="a"/>
    <w:link w:val="affffff0"/>
    <w:uiPriority w:val="99"/>
    <w:rsid w:val="00F854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F85473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F85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F85473"/>
    <w:rPr>
      <w:rFonts w:cs="Times New Roman"/>
    </w:rPr>
  </w:style>
  <w:style w:type="character" w:customStyle="1" w:styleId="c4">
    <w:name w:val="c4"/>
    <w:basedOn w:val="a0"/>
    <w:uiPriority w:val="99"/>
    <w:rsid w:val="00F85473"/>
    <w:rPr>
      <w:rFonts w:cs="Times New Roman"/>
    </w:rPr>
  </w:style>
  <w:style w:type="character" w:customStyle="1" w:styleId="c5">
    <w:name w:val="c5"/>
    <w:basedOn w:val="a0"/>
    <w:uiPriority w:val="99"/>
    <w:rsid w:val="00F85473"/>
    <w:rPr>
      <w:rFonts w:cs="Times New Roman"/>
    </w:rPr>
  </w:style>
  <w:style w:type="paragraph" w:customStyle="1" w:styleId="c15">
    <w:name w:val="c15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qFormat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F85473"/>
    <w:rPr>
      <w:sz w:val="16"/>
    </w:rPr>
  </w:style>
  <w:style w:type="character" w:customStyle="1" w:styleId="gray1">
    <w:name w:val="gray1"/>
    <w:uiPriority w:val="99"/>
    <w:rsid w:val="00F85473"/>
    <w:rPr>
      <w:color w:val="6C737F"/>
    </w:rPr>
  </w:style>
  <w:style w:type="character" w:customStyle="1" w:styleId="FontStyle28">
    <w:name w:val="Font Style28"/>
    <w:uiPriority w:val="99"/>
    <w:rsid w:val="00F85473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F854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F85473"/>
    <w:rPr>
      <w:rFonts w:cs="Times New Roman"/>
    </w:rPr>
  </w:style>
  <w:style w:type="paragraph" w:customStyle="1" w:styleId="17">
    <w:name w:val="Название1"/>
    <w:basedOn w:val="a"/>
    <w:uiPriority w:val="99"/>
    <w:rsid w:val="00F8547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F85473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F85473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85473"/>
  </w:style>
  <w:style w:type="character" w:customStyle="1" w:styleId="gen1">
    <w:name w:val="gen1"/>
    <w:uiPriority w:val="99"/>
    <w:rsid w:val="00F85473"/>
    <w:rPr>
      <w:sz w:val="29"/>
    </w:rPr>
  </w:style>
  <w:style w:type="paragraph" w:customStyle="1" w:styleId="affffff2">
    <w:name w:val="Содержимое таблицы"/>
    <w:basedOn w:val="a"/>
    <w:uiPriority w:val="99"/>
    <w:rsid w:val="00F8547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854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34"/>
    <w:qFormat/>
    <w:locked/>
    <w:rsid w:val="00F85473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F85473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85473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uiPriority w:val="99"/>
    <w:qFormat/>
    <w:rsid w:val="00F854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F85473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F85473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F85473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F85473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F85473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F85473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F85473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85473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85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8547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854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8547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85473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F8547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85473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F85473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F85473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7D3EB8"/>
    <w:rPr>
      <w:b/>
      <w:bCs/>
    </w:rPr>
  </w:style>
  <w:style w:type="paragraph" w:customStyle="1" w:styleId="210">
    <w:name w:val="Заголовок 21"/>
    <w:basedOn w:val="a"/>
    <w:uiPriority w:val="1"/>
    <w:qFormat/>
    <w:rsid w:val="00F90BD9"/>
    <w:pPr>
      <w:widowControl w:val="0"/>
      <w:autoSpaceDE w:val="0"/>
      <w:autoSpaceDN w:val="0"/>
      <w:spacing w:after="0" w:line="240" w:lineRule="auto"/>
      <w:ind w:left="30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90BD9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4663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6846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68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48013" TargetMode="External"/><Relationship Id="rId10" Type="http://schemas.openxmlformats.org/officeDocument/2006/relationships/hyperlink" Target="https://www.iprbookshop.ru/10684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6846" TargetMode="External"/><Relationship Id="rId14" Type="http://schemas.openxmlformats.org/officeDocument/2006/relationships/hyperlink" Target="https://e.lanbook.com/book/148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F8786-4554-4193-8642-0A7F82721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29</Pages>
  <Words>8296</Words>
  <Characters>47292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Повар</cp:lastModifiedBy>
  <cp:revision>32</cp:revision>
  <dcterms:created xsi:type="dcterms:W3CDTF">2017-05-22T12:11:00Z</dcterms:created>
  <dcterms:modified xsi:type="dcterms:W3CDTF">2024-06-17T11:21:00Z</dcterms:modified>
</cp:coreProperties>
</file>